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C38" w:rsidP="00C56C38" w:rsidRDefault="00FC0BA5" w14:paraId="66DAE898" w14:textId="179D32B7">
      <w:pPr>
        <w:pStyle w:val="Heading2"/>
      </w:pPr>
      <w:r w:rsidR="00A20B23">
        <w:t xml:space="preserve">FSC-STD-40-004</w:t>
      </w:r>
    </w:p>
    <w:tbl>
      <w:tblPr>
        <w:tblStyle w:val="FSCtexttable"/>
        <w:tblW w:w="0" w:type="auto"/>
        <w:tblLook w:val="04a0"/>
      </w:tblPr>
      <w:tblGrid>
        <w:gridCol w:w="2694"/>
        <w:gridCol w:w="7746"/>
        <w:gridCol w:w="4696"/>
      </w:tblGrid>
      <w:tr w:rsidR="00AC6E56" w:rsidTr="3ECBE29C" w14:paraId="0F6DE059" w14:textId="77777777">
        <w:trPr>
          <w:cnfStyle w:val="100000000000"/>
        </w:trPr>
        <w:tc>
          <w:tcPr>
            <w:cnfStyle w:val="001000000000"/>
            <w:tcW w:w="2694" w:type="dxa"/>
          </w:tcPr>
          <w:p w:rsidR="00AC6E56" w:rsidRDefault="00AC6E56" w14:paraId="7CDA8D6B" w14:textId="77777777">
            <w:r>
              <w:t xml:space="preserve">Secties</w:t>
            </w:r>
          </w:p>
        </w:tc>
        <w:tc>
          <w:tcPr>
            <w:tcW w:w="7746" w:type="dxa"/>
          </w:tcPr>
          <w:p w:rsidR="00AC6E56" w:rsidRDefault="00AC6E56" w14:paraId="67703496" w14:textId="2F2D4896">
            <w:pPr>
              <w:cnfStyle w:val="100000000000"/>
            </w:pPr>
            <w:r>
              <w:t xml:space="preserve">Achtergrondinformatie </w:t>
            </w:r>
            <w:r w:rsidR="00784413">
              <w:t xml:space="preserve">en belangrijkste wijzigingen</w:t>
            </w:r>
          </w:p>
        </w:tc>
        <w:tc>
          <w:tcPr>
            <w:tcW w:w="4696" w:type="dxa"/>
          </w:tcPr>
          <w:p w:rsidR="00AC6E56" w:rsidRDefault="00AC6E56" w14:paraId="569E3BED" w14:textId="77777777">
            <w:pPr>
              <w:ind w:start="139"/>
              <w:cnfStyle w:val="100000000000"/>
            </w:pPr>
            <w:r>
              <w:t xml:space="preserve">Vragen</w:t>
            </w:r>
          </w:p>
        </w:tc>
      </w:tr>
      <w:tr w:rsidR="00540FAE" w:rsidTr="3ECBE29C" w14:paraId="768C256F" w14:textId="77777777">
        <w:tc>
          <w:tcPr>
            <w:cnfStyle w:val="001000000000"/>
            <w:tcW w:w="2694" w:type="dxa"/>
          </w:tcPr>
          <w:p w:rsidR="00540FAE" w:rsidRDefault="00540FAE" w14:paraId="0544635E" w14:textId="4C77AC90">
            <w:r>
              <w:t xml:space="preserve">Toepassingsgebied</w:t>
            </w:r>
          </w:p>
        </w:tc>
        <w:tc>
          <w:tcPr>
            <w:tcW w:w="7746" w:type="dxa"/>
          </w:tcPr>
          <w:p w:rsidR="0001477C" w:rsidP="0001477C" w:rsidRDefault="0001477C" w14:paraId="4B63C251" w14:textId="37C0B906">
            <w:pPr>
              <w:ind w:start="143"/>
              <w:cnfStyle w:val="000000000000"/>
            </w:pPr>
            <w:r>
              <w:t xml:space="preserve">De sectie over het toepassingsgebied is herzien om deze duidelijker te maken en om de vereisten van bijlage C op te nemen. Deze sectie verduidelijkt voor wie en voor welke producten de CoC-certificering geldt.</w:t>
            </w:r>
          </w:p>
          <w:p w:rsidR="001A58FA" w:rsidP="0001477C" w:rsidRDefault="00166E6D" w14:paraId="7947E35B" w14:textId="0429A718">
            <w:pPr>
              <w:ind w:start="143"/>
              <w:cnfStyle w:val="000000000000"/>
            </w:pPr>
            <w:r w:rsidRPr="00166E6D">
              <w:rPr>
                <w:b/>
                <w:bCs/>
                <w:color w:val="F2A900" w:themeColor="accent3"/>
              </w:rPr>
              <w:t xml:space="preserve">BELANGRIJK: </w:t>
            </w:r>
            <w:r w:rsidR="001A58FA">
              <w:t xml:space="preserve">Het informatieve gedeelte van bijlage C en andere bijlagen van V3-1 worden verplaatst </w:t>
            </w:r>
            <w:r w:rsidR="001D2BDF">
              <w:t xml:space="preserve">naar een begeleidend document</w:t>
            </w:r>
            <w:r>
              <w:t xml:space="preserve">.</w:t>
            </w:r>
          </w:p>
          <w:p w:rsidR="00540FAE" w:rsidP="0001477C" w:rsidRDefault="00540FAE" w14:paraId="79A64620" w14:textId="77777777">
            <w:pPr>
              <w:ind w:start="143"/>
              <w:cnfStyle w:val="000000000000"/>
            </w:pPr>
          </w:p>
          <w:p w:rsidR="005B0F3B" w:rsidP="0001477C" w:rsidRDefault="005B0F3B" w14:paraId="6435CBBC" w14:textId="77777777">
            <w:pPr>
              <w:ind w:start="143"/>
              <w:cnfStyle w:val="000000000000"/>
              <w:rPr>
                <w:b/>
                <w:bCs/>
              </w:rPr>
            </w:pPr>
            <w:r>
              <w:rPr>
                <w:b/>
                <w:bCs/>
              </w:rPr>
              <w:t xml:space="preserve">Belangrijkste wijzigingen:</w:t>
            </w:r>
          </w:p>
          <w:p w:rsidR="005B0F3B" w:rsidP="002201D7" w:rsidRDefault="00721213" w14:paraId="73FFB1E0" w14:textId="21918BDE">
            <w:pPr>
              <w:pStyle w:val="ListParagraph"/>
              <w:numPr>
                <w:ilvl w:val="0"/>
                <w:numId w:val="19"/>
              </w:numPr>
              <w:cnfStyle w:val="000000000000"/>
            </w:pPr>
            <w:r>
              <w:t xml:space="preserve">Opname van de normatieve delen van </w:t>
            </w:r>
            <w:r>
              <w:t xml:space="preserve">bijlage C uit </w:t>
            </w:r>
            <w:r w:rsidR="00B15788">
              <w:t xml:space="preserve">de vorige versie (</w:t>
            </w:r>
            <w:r>
              <w:t xml:space="preserve">V3-1</w:t>
            </w:r>
            <w:r w:rsidR="00B15788">
              <w:t xml:space="preserve">) </w:t>
            </w:r>
          </w:p>
          <w:p w:rsidR="00D51BC4" w:rsidP="002201D7" w:rsidRDefault="00375296" w14:paraId="1E5788E0" w14:textId="0ACE64A9">
            <w:pPr>
              <w:pStyle w:val="ListParagraph"/>
              <w:numPr>
                <w:ilvl w:val="0"/>
                <w:numId w:val="19"/>
              </w:numPr>
              <w:cnfStyle w:val="000000000000"/>
            </w:pPr>
            <w:r w:rsidR="004E5ACD">
              <w:t xml:space="preserve">Opname van </w:t>
            </w:r>
            <w:r w:rsidR="00147464">
              <w:t xml:space="preserve">INT-STD-40-004_58 </w:t>
            </w:r>
          </w:p>
          <w:p w:rsidR="00D51BC4" w:rsidP="002201D7" w:rsidRDefault="00D51BC4" w14:paraId="47188C1F" w14:textId="4C3DC293">
            <w:pPr>
              <w:pStyle w:val="ListParagraph"/>
              <w:numPr>
                <w:ilvl w:val="0"/>
                <w:numId w:val="19"/>
              </w:numPr>
              <w:cnfStyle w:val="000000000000"/>
            </w:pPr>
            <w:r>
              <w:t xml:space="preserve">Opname van </w:t>
            </w:r>
            <w:r w:rsidR="00147464">
              <w:t xml:space="preserve">INT-STD-40-004_72 </w:t>
            </w:r>
          </w:p>
          <w:p w:rsidR="00721213" w:rsidP="002201D7" w:rsidRDefault="00D51BC4" w14:paraId="580A51B3" w14:textId="6273AD5B">
            <w:pPr>
              <w:pStyle w:val="ListParagraph"/>
              <w:numPr>
                <w:ilvl w:val="0"/>
                <w:numId w:val="19"/>
              </w:numPr>
              <w:cnfStyle w:val="000000000000"/>
            </w:pPr>
          </w:p>
          <w:p w:rsidR="00F63F08" w:rsidP="00F63F08" w:rsidRDefault="00F63F08" w14:paraId="19554DC1" w14:textId="77777777">
            <w:pPr>
              <w:cnfStyle w:val="000000000000"/>
            </w:pPr>
          </w:p>
          <w:p w:rsidRPr="00295796" w:rsidR="00F63F08" w:rsidP="00F63F08" w:rsidRDefault="00F63F08" w14:paraId="7894A2DA" w14:textId="77777777">
            <w:pPr>
              <w:cnfStyle w:val="000000000000"/>
              <w:rPr>
                <w:b/>
                <w:color w:val="285C4D" w:themeColor="text2"/>
              </w:rPr>
            </w:pPr>
            <w:r w:rsidRPr="00295796">
              <w:rPr>
                <w:b/>
                <w:color w:val="285C4D" w:themeColor="text2"/>
              </w:rPr>
              <w:t xml:space="preserve">Sectie 1.2 van Toepassingsgebied</w:t>
            </w:r>
          </w:p>
          <w:p w:rsidRPr="005B0F3B" w:rsidR="00F63F08" w:rsidP="00F63F08" w:rsidRDefault="00F63F08" w14:paraId="0DE3D860" w14:textId="793878CE">
            <w:pPr>
              <w:cnfStyle w:val="000000000000"/>
            </w:pPr>
            <w:r>
              <w:t xml:space="preserve">Dit punt verduidelijkt de vereisten voor het mengen van niet-houtige bosproducten en houtproducten en de uitzondering dat als NTFP en houtproducten gemengd en niet te onderscheiden zijn, NTFP niet gecertificeerd hoeft te zijn (behalve kurk, rotan en bamboe).</w:t>
            </w:r>
          </w:p>
        </w:tc>
        <w:tc>
          <w:tcPr>
            <w:tcW w:w="4696" w:type="dxa"/>
          </w:tcPr>
          <w:p w:rsidR="00540FAE" w:rsidRDefault="00540FAE" w14:paraId="78F08D26" w14:textId="504166D8">
            <w:pPr>
              <w:ind w:start="139"/>
              <w:cnfStyle w:val="000000000000"/>
            </w:pPr>
            <w:r w:rsidRPr="00040385">
              <w:rPr>
                <w:b/>
                <w:bCs/>
              </w:rPr>
              <w:t xml:space="preserve">V 1a: </w:t>
            </w:r>
            <w:r>
              <w:t xml:space="preserve">In hoeverre bent u het eens met de wijzigingen in de sectie over het toepassingsgebied? </w:t>
            </w:r>
            <w:r w:rsidR="00F96390">
              <w:t xml:space="preserve">(eens, neutraal, oneens)</w:t>
            </w:r>
          </w:p>
          <w:p w:rsidR="00F63F08" w:rsidP="00F63F08" w:rsidRDefault="00540FAE" w14:paraId="712E17BA" w14:textId="08831A71">
            <w:pPr>
              <w:ind w:start="139"/>
              <w:cnfStyle w:val="000000000000"/>
              <w:rPr>
                <w:b/>
                <w:bCs/>
              </w:rPr>
            </w:pPr>
            <w:r>
              <w:rPr>
                <w:b/>
                <w:bCs/>
              </w:rPr>
              <w:t xml:space="preserve">V 1b</w:t>
            </w:r>
            <w:r>
              <w:t xml:space="preserve">: Geef </w:t>
            </w:r>
            <w:r w:rsidRPr="00C638EE" w:rsidR="00C638EE">
              <w:t xml:space="preserve">de reden voor </w:t>
            </w:r>
            <w:r>
              <w:t xml:space="preserve">uw </w:t>
            </w:r>
            <w:r w:rsidRPr="00C638EE" w:rsidR="00C638EE">
              <w:t xml:space="preserve">antwoord en/of </w:t>
            </w:r>
            <w:r>
              <w:t xml:space="preserve">suggesties voor </w:t>
            </w:r>
            <w:r w:rsidRPr="00C638EE" w:rsidR="00C638EE">
              <w:t xml:space="preserve">verbetering. </w:t>
            </w:r>
          </w:p>
          <w:p w:rsidR="00F63F08" w:rsidP="00F63F08" w:rsidRDefault="00F63F08" w14:paraId="5C881CEA" w14:textId="36C9A790">
            <w:pPr>
              <w:ind w:start="139"/>
              <w:cnfStyle w:val="000000000000"/>
            </w:pPr>
            <w:r w:rsidRPr="00040385">
              <w:rPr>
                <w:b/>
                <w:bCs/>
              </w:rPr>
              <w:t xml:space="preserve">V</w:t>
            </w:r>
            <w:r w:rsidRPr="00040385">
              <w:rPr>
                <w:b/>
                <w:bCs/>
              </w:rPr>
              <w:t xml:space="preserve"> 2a: </w:t>
            </w:r>
            <w:r>
              <w:t xml:space="preserve">In hoeverre bent u het eens met paragraaf 1.2 van het toepassingsgebied "het mengen van NTFP en houtproducten"? (mee eens, neutraal, niet mee eens)</w:t>
            </w:r>
          </w:p>
          <w:p w:rsidR="00540FAE" w:rsidRDefault="00F63F08" w14:paraId="11828AEA" w14:textId="57EB842D">
            <w:pPr>
              <w:ind w:start="139"/>
              <w:cnfStyle w:val="000000000000"/>
            </w:pPr>
            <w:r w:rsidRPr="00040385">
              <w:rPr>
                <w:b/>
                <w:bCs/>
              </w:rPr>
              <w:t xml:space="preserve">V</w:t>
            </w:r>
            <w:r>
              <w:rPr>
                <w:b/>
                <w:bCs/>
              </w:rPr>
              <w:t xml:space="preserve"> 2b</w:t>
            </w:r>
            <w:r>
              <w:t xml:space="preserve">: Geef </w:t>
            </w:r>
            <w:r w:rsidRPr="00C638EE" w:rsidR="00C638EE">
              <w:t xml:space="preserve">de reden voor </w:t>
            </w:r>
            <w:r>
              <w:t xml:space="preserve">uw </w:t>
            </w:r>
            <w:r w:rsidRPr="00C638EE" w:rsidR="00C638EE">
              <w:t xml:space="preserve">antwoord en/of </w:t>
            </w:r>
            <w:r>
              <w:t xml:space="preserve">suggesties voor verbetering.</w:t>
            </w:r>
          </w:p>
          <w:p w:rsidR="0015284C" w:rsidRDefault="0015284C" w14:paraId="3F63E670" w14:textId="5817F638">
            <w:pPr>
              <w:ind w:start="139"/>
              <w:cnfStyle w:val="000000000000"/>
            </w:pPr>
            <w:r>
              <w:rPr>
                <w:b/>
                <w:bCs/>
              </w:rPr>
              <w:t xml:space="preserve">V2c: </w:t>
            </w:r>
            <w:r>
              <w:t xml:space="preserve">Momenteel geldt de vrijstelling als het FSC-label duidelijk aangeeft dat het om FSC-gecertificeerd hout gaat. Vindt u dat de vrijstelling ook van toepassing moet zijn als de claim ook duidelijk aangeeft dat het om gecertificeerd materiaal op houtbasis gaat, of moet deze beperkt blijven tot het label?</w:t>
            </w:r>
          </w:p>
        </w:tc>
      </w:tr>
      <w:tr w:rsidR="006151AB" w:rsidTr="3ECBE29C" w14:paraId="7D6DD867" w14:textId="77777777">
        <w:tc>
          <w:tcPr>
            <w:cnfStyle w:val="001000000000"/>
            <w:tcW w:w="2694" w:type="dxa"/>
          </w:tcPr>
          <w:p w:rsidR="006151AB" w:rsidRDefault="007D5F77" w14:paraId="54AC9950" w14:textId="30BC1F8D">
            <w:r>
              <w:t xml:space="preserve">Sectie 1</w:t>
            </w:r>
          </w:p>
        </w:tc>
        <w:tc>
          <w:tcPr>
            <w:tcW w:w="7746" w:type="dxa"/>
          </w:tcPr>
          <w:p w:rsidRPr="00324A97" w:rsidR="00D51BC4" w:rsidP="00295796" w:rsidRDefault="00324A97" w14:paraId="46464C83" w14:textId="48A00576">
            <w:pPr>
              <w:cnfStyle w:val="000000000000"/>
              <w:rPr>
                <w:b/>
                <w:color w:val="285C4D" w:themeColor="text2"/>
              </w:rPr>
            </w:pPr>
            <w:r w:rsidRPr="00324A97">
              <w:rPr>
                <w:b/>
                <w:color w:val="285C4D" w:themeColor="text2"/>
              </w:rPr>
              <w:t xml:space="preserve">Algemeen</w:t>
            </w:r>
          </w:p>
          <w:p w:rsidRPr="00324A97" w:rsidR="00324A97" w:rsidP="00295796" w:rsidRDefault="008C41CF" w14:paraId="605736D9" w14:textId="3C6A51D9">
            <w:pPr>
              <w:cnfStyle w:val="000000000000"/>
              <w:rPr>
                <w:bCs/>
              </w:rPr>
            </w:pPr>
            <w:r>
              <w:rPr>
                <w:bCs/>
              </w:rPr>
              <w:t xml:space="preserve">De wijzigingen in deze sectie hebben voornamelijk betrekking op stroomlijning en verduidelijking</w:t>
            </w:r>
            <w:r w:rsidR="00967D28">
              <w:rPr>
                <w:bCs/>
              </w:rPr>
              <w:t xml:space="preserve">.</w:t>
            </w:r>
          </w:p>
          <w:p w:rsidRPr="00324A97" w:rsidR="00324A97" w:rsidP="00295796" w:rsidRDefault="00324A97" w14:paraId="0B8D9A63" w14:textId="77777777">
            <w:pPr>
              <w:cnfStyle w:val="000000000000"/>
              <w:rPr>
                <w:bCs/>
                <w:color w:val="285C4D" w:themeColor="text2"/>
              </w:rPr>
            </w:pPr>
          </w:p>
          <w:p w:rsidRPr="00295796" w:rsidR="1C212A12" w:rsidP="00295796" w:rsidRDefault="1C212A12" w14:paraId="4107EABD" w14:textId="76B5CDD1">
            <w:pPr>
              <w:cnfStyle w:val="000000000000"/>
              <w:rPr>
                <w:b/>
                <w:color w:val="285C4D" w:themeColor="text2"/>
              </w:rPr>
            </w:pPr>
            <w:r w:rsidRPr="00295796">
              <w:rPr>
                <w:b/>
                <w:color w:val="285C4D" w:themeColor="text2"/>
              </w:rPr>
              <w:t xml:space="preserve">Wijzigingen met betrekking tot de rechten van werknemers</w:t>
            </w:r>
          </w:p>
          <w:p w:rsidR="00B60C56" w:rsidP="0015284C" w:rsidRDefault="70F7A6B6" w14:paraId="3CF1869E" w14:textId="3291E480">
            <w:pPr>
              <w:cnfStyle w:val="000000000000"/>
            </w:pPr>
            <w:r>
              <w:t xml:space="preserve">In de huidige norm zijn de clausules met betrekking tot FSC CLR: 1.5, 1.6 en 1.11. </w:t>
            </w:r>
            <w:r w:rsidR="67834465">
              <w:t xml:space="preserve">Aangezien een van de belangrijkste beoogde resultaten van deze herziening </w:t>
            </w:r>
            <w:r w:rsidR="67834465">
              <w:t xml:space="preserve">vereenvoudiging en verduidelijking is, werd het verstandig geacht om alle clausules met betrekking tot arbeidsrechten </w:t>
            </w:r>
            <w:r w:rsidR="61DF0C4F">
              <w:t xml:space="preserve">te groeperen </w:t>
            </w:r>
            <w:r w:rsidR="03CD2AE1">
              <w:t xml:space="preserve">en waar mogelijk te stroomlijnen, waarbij andere relevante normatieve verwijzingen, zoals interpretaties en adviesnota's, werden opgenomen. </w:t>
            </w:r>
          </w:p>
          <w:p w:rsidR="67E3585B" w:rsidP="0015284C" w:rsidRDefault="67E3585B" w14:paraId="744E92C0" w14:textId="06DD9FDF">
            <w:pPr>
              <w:cnfStyle w:val="000000000000"/>
            </w:pPr>
            <w:r>
              <w:t xml:space="preserve">Wat </w:t>
            </w:r>
            <w:r w:rsidR="6CF8D73C">
              <w:t xml:space="preserve">gezondheid en veiligheid </w:t>
            </w:r>
            <w:r>
              <w:t xml:space="preserve">betreft</w:t>
            </w:r>
            <w:r w:rsidR="6CF8D73C">
              <w:t xml:space="preserve">, werd er vanaf de conceptfase gediscussieerd over de vraag of gezondheid en veiligheid op het werk als een kernvereiste voor arbeid moest worden opgenomen, om rekening te houden met wijzigingen </w:t>
            </w:r>
            <w:r w:rsidR="6C1D1EBD">
              <w:t xml:space="preserve">door de Internationale Arbeidsorganisatie (ILO), waaronder 'een veilige en gezonde werkomgeving' als een fundamenteel recht. </w:t>
            </w:r>
            <w:r w:rsidR="76868355">
              <w:t xml:space="preserve">Hierover </w:t>
            </w:r>
            <w:r w:rsidR="6C1D1EBD">
              <w:t xml:space="preserve">bestond</w:t>
            </w:r>
            <w:r w:rsidR="6C1D1EBD">
              <w:t xml:space="preserve"> echter </w:t>
            </w:r>
            <w:r w:rsidR="76868355">
              <w:t xml:space="preserve">unanimiteit</w:t>
            </w:r>
            <w:r w:rsidR="6C1D1EBD">
              <w:t xml:space="preserve">. </w:t>
            </w:r>
          </w:p>
          <w:p w:rsidR="6C1D1EBD" w:rsidP="0015284C" w:rsidRDefault="6C1D1EBD" w14:paraId="56EFE4E9" w14:textId="1B14F18F">
            <w:pPr>
              <w:cnfStyle w:val="000000000000"/>
            </w:pPr>
            <w:r>
              <w:t xml:space="preserve">De werkgroep heeft hierover uitvoerig gediscussieerd, waarbij een meerderheid voorstander was van handhaving in sectie 1</w:t>
            </w:r>
            <w:r w:rsidR="1FCA1BF4">
              <w:t xml:space="preserve">. </w:t>
            </w:r>
            <w:r w:rsidR="374C8F41">
              <w:t xml:space="preserve">Daarom </w:t>
            </w:r>
            <w:r w:rsidR="1FCA1BF4">
              <w:t xml:space="preserve">is </w:t>
            </w:r>
            <w:r w:rsidR="374C8F41">
              <w:t xml:space="preserve">de </w:t>
            </w:r>
            <w:r w:rsidR="1FCA1BF4">
              <w:t xml:space="preserve">huidige standaardformulering geherformuleerd en verbeterd, onder meer door opname van motie 51/2021</w:t>
            </w:r>
            <w:r w:rsidR="21DF342D">
              <w:t xml:space="preserve">, om het recht op vrije keuze van OHAS-vertegenwoordiger(s) te waarborgen. </w:t>
            </w:r>
          </w:p>
          <w:p w:rsidR="006151AB" w:rsidP="0015284C" w:rsidRDefault="7B4D5809" w14:paraId="1C6C4A3E" w14:textId="480F7CF6">
            <w:pPr>
              <w:cnfStyle w:val="000000000000"/>
              <w:rPr>
                <w:b/>
                <w:bCs/>
              </w:rPr>
            </w:pPr>
            <w:r w:rsidRPr="643AB8F3">
              <w:rPr>
                <w:b/>
                <w:bCs/>
              </w:rPr>
              <w:t xml:space="preserve">Belangrijkste wijzigingen:</w:t>
            </w:r>
          </w:p>
          <w:p w:rsidR="006151AB" w:rsidP="002201D7" w:rsidRDefault="7B4D5809" w14:paraId="7E07F58E" w14:textId="4826E0B5">
            <w:pPr>
              <w:pStyle w:val="ListParagraph"/>
              <w:numPr>
                <w:ilvl w:val="0"/>
                <w:numId w:val="28"/>
              </w:numPr>
              <w:cnfStyle w:val="000000000000"/>
            </w:pPr>
            <w:r>
              <w:t xml:space="preserve">Combinatie van vereisten voor beleid en zelfbeoordeling</w:t>
            </w:r>
          </w:p>
          <w:p w:rsidR="006151AB" w:rsidP="002201D7" w:rsidRDefault="536EE4F9" w14:paraId="06C6B817" w14:textId="0059023E">
            <w:pPr>
              <w:pStyle w:val="ListParagraph"/>
              <w:numPr>
                <w:ilvl w:val="0"/>
                <w:numId w:val="28"/>
              </w:numPr>
              <w:cnfStyle w:val="000000000000"/>
            </w:pPr>
          </w:p>
          <w:p w:rsidR="006151AB" w:rsidP="002201D7" w:rsidRDefault="0287B63A" w14:paraId="3D04B715" w14:textId="1ADC4B1F">
            <w:pPr>
              <w:pStyle w:val="ListParagraph"/>
              <w:numPr>
                <w:ilvl w:val="0"/>
                <w:numId w:val="28"/>
              </w:numPr>
              <w:cnfStyle w:val="000000000000"/>
            </w:pPr>
            <w:r w:rsidR="00D5410C">
              <w:t xml:space="preserve">Op</w:t>
            </w:r>
            <w:r>
              <w:t xml:space="preserve">name van </w:t>
            </w:r>
            <w:r w:rsidR="159C94D0">
              <w:t xml:space="preserve">INT-STD-40-004_68 </w:t>
            </w:r>
          </w:p>
          <w:p w:rsidR="006151AB" w:rsidP="002201D7" w:rsidRDefault="0FED3B56" w14:paraId="04986908" w14:textId="476BD4BA">
            <w:pPr>
              <w:pStyle w:val="ListParagraph"/>
              <w:numPr>
                <w:ilvl w:val="0"/>
                <w:numId w:val="28"/>
              </w:numPr>
              <w:cnfStyle w:val="000000000000"/>
            </w:pPr>
            <w:r>
              <w:t xml:space="preserve">Opname van </w:t>
            </w:r>
            <w:r w:rsidR="536EE4F9">
              <w:t xml:space="preserve">ADVICE-40-004-24. </w:t>
            </w:r>
          </w:p>
          <w:p w:rsidR="00B60C56" w:rsidP="002201D7" w:rsidRDefault="536EE4F9" w14:paraId="7C827DA8" w14:textId="2D087462">
            <w:pPr>
              <w:pStyle w:val="ListParagraph"/>
              <w:numPr>
                <w:ilvl w:val="0"/>
                <w:numId w:val="28"/>
              </w:numPr>
              <w:cnfStyle w:val="000000000000"/>
            </w:pPr>
            <w:r>
              <w:t xml:space="preserve">Opname van motie 51/2021 </w:t>
            </w:r>
          </w:p>
        </w:tc>
        <w:tc>
          <w:tcPr>
            <w:tcW w:w="4696" w:type="dxa"/>
          </w:tcPr>
          <w:p w:rsidR="00BD7B5C" w:rsidP="00BD7B5C" w:rsidRDefault="00BD7B5C" w14:paraId="4FD6B576" w14:textId="748D7A7D">
            <w:pPr>
              <w:ind w:start="139"/>
              <w:cnfStyle w:val="000000000000"/>
            </w:pPr>
            <w:r w:rsidRPr="00040385">
              <w:rPr>
                <w:b/>
                <w:bCs/>
              </w:rPr>
              <w:t xml:space="preserve">Vraag</w:t>
            </w:r>
            <w:r w:rsidRPr="00040385">
              <w:rPr>
                <w:b/>
                <w:bCs/>
              </w:rPr>
              <w:t xml:space="preserve"> 3a: </w:t>
            </w:r>
            <w:r>
              <w:t xml:space="preserve">In hoeverre bent u het eens met de wijzigingen </w:t>
            </w:r>
            <w:r w:rsidR="0014114D">
              <w:t xml:space="preserve">in dit </w:t>
            </w:r>
            <w:r>
              <w:t xml:space="preserve">hoofdstuk </w:t>
            </w:r>
            <w:r>
              <w:t xml:space="preserve">"Beheersysteem</w:t>
            </w:r>
            <w:r w:rsidR="001314E6">
              <w:t xml:space="preserve">"? </w:t>
            </w:r>
            <w:r w:rsidR="00854E14">
              <w:t xml:space="preserve"> (</w:t>
            </w:r>
            <w:r w:rsidR="00266B3A">
              <w:t xml:space="preserve">eens, neutraal, oneens)</w:t>
            </w:r>
          </w:p>
          <w:p w:rsidR="006151AB" w:rsidP="0043399E" w:rsidRDefault="00727CB3" w14:paraId="75DB2AB8" w14:textId="7D818E17">
            <w:pPr>
              <w:ind w:start="139"/>
              <w:cnfStyle w:val="000000000000"/>
            </w:pPr>
            <w:r w:rsidRPr="00040385">
              <w:rPr>
                <w:b/>
                <w:bCs/>
              </w:rPr>
              <w:t xml:space="preserve">V</w:t>
            </w:r>
            <w:r w:rsidR="000748C0">
              <w:rPr>
                <w:b/>
                <w:bCs/>
              </w:rPr>
              <w:t xml:space="preserve"> 3b</w:t>
            </w:r>
            <w:r>
              <w:t xml:space="preserve">: Geef </w:t>
            </w:r>
            <w:r w:rsidRPr="00C638EE" w:rsidR="0014114D">
              <w:t xml:space="preserve">de reden voor </w:t>
            </w:r>
            <w:r>
              <w:t xml:space="preserve">uw </w:t>
            </w:r>
            <w:r w:rsidRPr="00C638EE" w:rsidR="0014114D">
              <w:t xml:space="preserve">antwoord en/of </w:t>
            </w:r>
            <w:r>
              <w:t xml:space="preserve">suggesties voor verbetering. </w:t>
            </w:r>
          </w:p>
          <w:p w:rsidR="00B04799" w:rsidP="0043399E" w:rsidRDefault="26925240" w14:paraId="1DFCEBE3" w14:textId="1CA7C46D">
            <w:pPr>
              <w:ind w:start="139"/>
              <w:cnfStyle w:val="000000000000"/>
            </w:pPr>
            <w:r w:rsidRPr="00A7343A">
              <w:rPr>
                <w:b/>
              </w:rPr>
              <w:t xml:space="preserve">V.</w:t>
            </w:r>
            <w:r w:rsidRPr="00A7343A" w:rsidR="00EF193F">
              <w:rPr>
                <w:b/>
              </w:rPr>
              <w:t xml:space="preserve">4a</w:t>
            </w:r>
            <w:r w:rsidRPr="00A7343A">
              <w:rPr>
                <w:b/>
              </w:rPr>
              <w:t xml:space="preserve">. </w:t>
            </w:r>
            <w:r w:rsidR="001314E6">
              <w:t xml:space="preserve">In hoeverre </w:t>
            </w:r>
            <w:r w:rsidR="00AE5B6E">
              <w:t xml:space="preserve">bent </w:t>
            </w:r>
            <w:r>
              <w:t xml:space="preserve">u </w:t>
            </w:r>
            <w:r w:rsidR="00AE5B6E">
              <w:t xml:space="preserve">het eens </w:t>
            </w:r>
            <w:r w:rsidR="4408AE5C">
              <w:t xml:space="preserve">met </w:t>
            </w:r>
            <w:r>
              <w:t xml:space="preserve">de </w:t>
            </w:r>
            <w:r w:rsidR="2FBAF16A">
              <w:t xml:space="preserve">herstructurering </w:t>
            </w:r>
            <w:r>
              <w:t xml:space="preserve">van </w:t>
            </w:r>
            <w:r w:rsidR="3E7869F4">
              <w:t xml:space="preserve">de bepalingen inzake werknemersrechten in sectie 1 en de opname van de relevante interpretaties en adviesnota?</w:t>
            </w:r>
          </w:p>
          <w:p w:rsidR="22687BA8" w:rsidP="22687BA8" w:rsidRDefault="00AE5B6E" w14:paraId="05E6719B" w14:textId="7D11FF54">
            <w:pPr>
              <w:ind w:start="139"/>
              <w:cnfStyle w:val="000000000000"/>
            </w:pPr>
            <w:r>
              <w:t xml:space="preserve">(mee eens, neutraal, niet mee eens)</w:t>
            </w:r>
          </w:p>
          <w:p w:rsidR="59B45E7B" w:rsidP="2A6FEE15" w:rsidRDefault="59B45E7B" w14:paraId="6FEF38E2" w14:textId="367D2E2E">
            <w:pPr>
              <w:ind w:start="139"/>
              <w:cnfStyle w:val="000000000000"/>
            </w:pPr>
            <w:r w:rsidRPr="00A7343A">
              <w:rPr>
                <w:b/>
              </w:rPr>
              <w:t xml:space="preserve">V.4b</w:t>
            </w:r>
            <w:r w:rsidR="004B107B">
              <w:rPr>
                <w:b/>
                <w:bCs/>
              </w:rPr>
              <w:t xml:space="preserve">: </w:t>
            </w:r>
            <w:r>
              <w:t xml:space="preserve">Geef de reden voor uw antwoord en/of suggesties voor verbetering.</w:t>
            </w:r>
          </w:p>
          <w:p w:rsidR="48AD6854" w:rsidP="53C069D5" w:rsidRDefault="48AD6854" w14:paraId="7E6E3929" w14:textId="7DDF886E">
            <w:pPr>
              <w:ind w:start="139"/>
              <w:cnfStyle w:val="000000000000"/>
            </w:pPr>
            <w:r>
              <w:t xml:space="preserve">(vrije tekst)</w:t>
            </w:r>
          </w:p>
          <w:p w:rsidR="5AE2675E" w:rsidP="00A7343A" w:rsidRDefault="2C5C8044" w14:paraId="1EA1E6FF" w14:textId="60BD46DB">
            <w:pPr>
              <w:ind w:start="196"/>
              <w:cnfStyle w:val="000000000000"/>
            </w:pPr>
            <w:r>
              <w:t xml:space="preserve">V</w:t>
            </w:r>
            <w:r w:rsidRPr="00A7343A">
              <w:rPr>
                <w:b/>
              </w:rPr>
              <w:t xml:space="preserve">.</w:t>
            </w:r>
            <w:r w:rsidRPr="00A7343A" w:rsidR="0796DD78">
              <w:rPr>
                <w:b/>
              </w:rPr>
              <w:t xml:space="preserve">5a</w:t>
            </w:r>
            <w:r w:rsidR="004B107B">
              <w:rPr>
                <w:b/>
                <w:bCs/>
              </w:rPr>
              <w:t xml:space="preserve">: </w:t>
            </w:r>
            <w:r w:rsidR="41288995">
              <w:t xml:space="preserve">Selecteer de optie die uw voorkeur heeft</w:t>
            </w:r>
            <w:r>
              <w:t xml:space="preserve">. </w:t>
            </w:r>
          </w:p>
          <w:p w:rsidR="74B739FD" w:rsidP="262964E1" w:rsidRDefault="74B739FD" w14:paraId="2121D3FD" w14:textId="3F74E3CB">
            <w:pPr>
              <w:ind w:start="139"/>
              <w:cnfStyle w:val="000000000000"/>
            </w:pPr>
            <w:r>
              <w:t xml:space="preserve">a) De gezondheids- en veiligheidseisen in sectie 1 handhaven. </w:t>
            </w:r>
          </w:p>
          <w:p w:rsidR="74B739FD" w:rsidP="22687BA8" w:rsidRDefault="74B739FD" w14:paraId="2E8B2F6A" w14:textId="16CCB736">
            <w:pPr>
              <w:ind w:start="139"/>
              <w:cnfStyle w:val="000000000000"/>
            </w:pPr>
            <w:r>
              <w:t xml:space="preserve">b) Verplaats de gezondheids- en veiligheidseisen naar sectie 8 (FSC-kernarbeidseisen)?</w:t>
            </w:r>
          </w:p>
          <w:p w:rsidR="0BCB93F5" w:rsidP="0BCB93F5" w:rsidRDefault="2C5C8044" w14:paraId="7FD45AFC" w14:textId="59E3FB72">
            <w:pPr>
              <w:ind w:start="139"/>
              <w:cnfStyle w:val="000000000000"/>
            </w:pPr>
            <w:r>
              <w:t xml:space="preserve">(</w:t>
            </w:r>
            <w:r w:rsidR="5920788D">
              <w:t xml:space="preserve">meerkeuze)</w:t>
            </w:r>
          </w:p>
          <w:p w:rsidR="62E8692C" w:rsidP="46FE97B2" w:rsidRDefault="62E8692C" w14:paraId="68B19F03" w14:textId="5854374B">
            <w:pPr>
              <w:ind w:start="139"/>
              <w:cnfStyle w:val="000000000000"/>
            </w:pPr>
            <w:r w:rsidRPr="00A7343A">
              <w:rPr>
                <w:b/>
              </w:rPr>
              <w:t xml:space="preserve">V.</w:t>
            </w:r>
            <w:r w:rsidRPr="00A7343A" w:rsidR="2430FD3C">
              <w:rPr>
                <w:b/>
              </w:rPr>
              <w:t xml:space="preserve">5b</w:t>
            </w:r>
            <w:r w:rsidR="004B107B">
              <w:rPr>
                <w:b/>
                <w:bCs/>
              </w:rPr>
              <w:t xml:space="preserve">: </w:t>
            </w:r>
            <w:r>
              <w:t xml:space="preserve">Geef de reden voor uw antwoord en/of eventuele suggesties voor alternatieven.</w:t>
            </w:r>
          </w:p>
          <w:p w:rsidR="58FD8AD8" w:rsidP="22687BA8" w:rsidRDefault="58FD8AD8" w14:paraId="5D17B5FC" w14:textId="6694A81A">
            <w:pPr>
              <w:ind w:start="139"/>
              <w:cnfStyle w:val="000000000000"/>
            </w:pPr>
            <w:r w:rsidRPr="00A7343A">
              <w:rPr>
                <w:b/>
              </w:rPr>
              <w:t xml:space="preserve">V</w:t>
            </w:r>
            <w:r w:rsidRPr="00A7343A" w:rsidR="00D304E8">
              <w:rPr>
                <w:b/>
              </w:rPr>
              <w:t xml:space="preserve"> 6</w:t>
            </w:r>
            <w:r w:rsidRPr="00A7343A">
              <w:rPr>
                <w:b/>
              </w:rPr>
              <w:t xml:space="preserve">. </w:t>
            </w:r>
            <w:r>
              <w:t xml:space="preserve">Geef eventuele </w:t>
            </w:r>
            <w:r w:rsidR="73541A8B">
              <w:t xml:space="preserve">andere </w:t>
            </w:r>
            <w:r w:rsidR="4E9E3F67">
              <w:t xml:space="preserve">opmerkingen over de </w:t>
            </w:r>
            <w:r>
              <w:t xml:space="preserve">wijzigingen met betrekking tot de rechten van werknemers in sectie 1.</w:t>
            </w:r>
          </w:p>
          <w:p w:rsidRPr="00416228" w:rsidR="00B04799" w:rsidP="00416228" w:rsidRDefault="58FD8AD8" w14:paraId="351B8FF1" w14:textId="0A6C06C1">
            <w:pPr>
              <w:ind w:start="139"/>
              <w:cnfStyle w:val="000000000000"/>
            </w:pPr>
            <w:r>
              <w:t xml:space="preserve">(vrije tekst)</w:t>
            </w:r>
          </w:p>
        </w:tc>
      </w:tr>
      <w:tr w:rsidR="00727CB3" w:rsidTr="3ECBE29C" w14:paraId="70E55654" w14:textId="77777777">
        <w:tc>
          <w:tcPr>
            <w:cnfStyle w:val="001000000000"/>
            <w:tcW w:w="2694" w:type="dxa"/>
          </w:tcPr>
          <w:p w:rsidR="00727CB3" w:rsidRDefault="00611CCB" w14:paraId="17899855" w14:textId="320B74B3">
            <w:r>
              <w:t xml:space="preserve">Sectie 2</w:t>
            </w:r>
          </w:p>
        </w:tc>
        <w:tc>
          <w:tcPr>
            <w:tcW w:w="7746" w:type="dxa"/>
          </w:tcPr>
          <w:p w:rsidR="001D53AB" w:rsidRDefault="00611CCB" w14:paraId="6FDCE1E2" w14:textId="0CC41E1D">
            <w:pPr>
              <w:ind w:start="143"/>
              <w:cnfStyle w:val="000000000000"/>
            </w:pPr>
            <w:r>
              <w:t xml:space="preserve">Deze sectie heeft ingrijpende wijzigingen ondergaan. Het </w:t>
            </w:r>
            <w:r w:rsidR="00CF5BAC">
              <w:t xml:space="preserve">doel van </w:t>
            </w:r>
            <w:r>
              <w:t xml:space="preserve">deze sectie is om </w:t>
            </w:r>
            <w:r>
              <w:t xml:space="preserve">de reikwijdte van </w:t>
            </w:r>
            <w:r w:rsidR="005835EE">
              <w:t xml:space="preserve">de activiteiten van de certificaathouder </w:t>
            </w:r>
            <w:r w:rsidR="0077583C">
              <w:t xml:space="preserve">te definiëren</w:t>
            </w:r>
            <w:r w:rsidR="005835EE">
              <w:t xml:space="preserve">.</w:t>
            </w:r>
          </w:p>
          <w:p w:rsidRPr="001D53AB" w:rsidR="001D53AB" w:rsidRDefault="001D53AB" w14:paraId="31CB7D0E" w14:textId="63624FC3">
            <w:pPr>
              <w:ind w:start="143"/>
              <w:cnfStyle w:val="000000000000"/>
              <w:rPr>
                <w:b/>
                <w:bCs/>
              </w:rPr>
            </w:pPr>
            <w:r>
              <w:rPr>
                <w:b/>
                <w:bCs/>
              </w:rPr>
              <w:t xml:space="preserve">Belangrijkste wijzigingen:</w:t>
            </w:r>
          </w:p>
          <w:p w:rsidR="00727CB3" w:rsidRDefault="00A20B23" w14:paraId="0052EF3B" w14:textId="68819CFA">
            <w:pPr>
              <w:ind w:start="143"/>
              <w:cnfStyle w:val="000000000000"/>
            </w:pPr>
            <w:r>
              <w:t xml:space="preserve">De certificaathouder moet het volgende definiëren</w:t>
            </w:r>
            <w:r w:rsidR="005835EE">
              <w:t xml:space="preserve">:</w:t>
            </w:r>
          </w:p>
          <w:p w:rsidR="005835EE" w:rsidP="003072EF" w:rsidRDefault="006411EA" w14:paraId="42BCECAD" w14:textId="586D3C69">
            <w:pPr>
              <w:pStyle w:val="ListParagraph"/>
              <w:numPr>
                <w:ilvl w:val="0"/>
                <w:numId w:val="34"/>
              </w:numPr>
              <w:cnfStyle w:val="000000000000"/>
            </w:pPr>
            <w:r w:rsidR="00D63CE0">
              <w:t xml:space="preserve">Of hij </w:t>
            </w:r>
            <w:r w:rsidR="005835EE">
              <w:t xml:space="preserve">een individuele, groeps- of multisite-certificaathouder </w:t>
            </w:r>
            <w:r w:rsidR="00D63CE0">
              <w:t xml:space="preserve">is</w:t>
            </w:r>
          </w:p>
          <w:p w:rsidR="005835EE" w:rsidP="003072EF" w:rsidRDefault="005835EE" w14:paraId="698DC6FB" w14:textId="77777777">
            <w:pPr>
              <w:pStyle w:val="ListParagraph"/>
              <w:numPr>
                <w:ilvl w:val="0"/>
                <w:numId w:val="34"/>
              </w:numPr>
              <w:cnfStyle w:val="000000000000"/>
            </w:pPr>
            <w:r>
              <w:t xml:space="preserve">Welke productgroepen onder zijn werkterrein vallen</w:t>
            </w:r>
          </w:p>
          <w:p w:rsidR="005835EE" w:rsidP="003072EF" w:rsidRDefault="005835EE" w14:paraId="5F8D197A" w14:textId="375EB7AD">
            <w:pPr>
              <w:pStyle w:val="ListParagraph"/>
              <w:numPr>
                <w:ilvl w:val="0"/>
                <w:numId w:val="34"/>
              </w:numPr>
              <w:cnfStyle w:val="000000000000"/>
            </w:pPr>
            <w:r>
              <w:t xml:space="preserve">Wat </w:t>
            </w:r>
            <w:r>
              <w:t xml:space="preserve">de in aanmerking komende </w:t>
            </w:r>
            <w:r w:rsidR="001B609C">
              <w:t xml:space="preserve">inputs </w:t>
            </w:r>
            <w:r w:rsidR="001B609C">
              <w:t xml:space="preserve">zijn </w:t>
            </w:r>
            <w:r>
              <w:t xml:space="preserve">voor relevante outputclaims</w:t>
            </w:r>
          </w:p>
          <w:p w:rsidR="00F205E7" w:rsidP="00A20B23" w:rsidRDefault="00A20B23" w14:paraId="27F7E45C" w14:textId="77777777">
            <w:pPr>
              <w:ind w:start="143"/>
              <w:cnfStyle w:val="000000000000"/>
            </w:pPr>
            <w:r>
              <w:t xml:space="preserve">Bovendien </w:t>
            </w:r>
          </w:p>
          <w:p w:rsidR="0086013A" w:rsidP="002201D7" w:rsidRDefault="009B0098" w14:paraId="15E94430" w14:textId="7001E0D5">
            <w:pPr>
              <w:pStyle w:val="ListParagraph"/>
              <w:numPr>
                <w:ilvl w:val="0"/>
                <w:numId w:val="20"/>
              </w:numPr>
              <w:ind w:start="565" w:hanging="426"/>
              <w:cnfStyle w:val="000000000000"/>
            </w:pPr>
            <w:r>
              <w:t xml:space="preserve">Er is een tweede downgradescenario toegevoegd voor </w:t>
            </w:r>
            <w:r w:rsidR="000040F2">
              <w:t xml:space="preserve">FSC </w:t>
            </w:r>
            <w:r w:rsidR="00393884">
              <w:t xml:space="preserve">Recycled </w:t>
            </w:r>
            <w:r w:rsidR="00095EBD">
              <w:t xml:space="preserve">(figuur 1)</w:t>
            </w:r>
          </w:p>
          <w:p w:rsidR="005D3E46" w:rsidP="002201D7" w:rsidRDefault="00AE2913" w14:paraId="002670E4" w14:textId="3302E71B">
            <w:pPr>
              <w:pStyle w:val="ListParagraph"/>
              <w:numPr>
                <w:ilvl w:val="0"/>
                <w:numId w:val="20"/>
              </w:numPr>
              <w:ind w:start="565" w:hanging="426"/>
              <w:cnfStyle w:val="000000000000"/>
            </w:pPr>
            <w:r>
              <w:t xml:space="preserve">Opname van </w:t>
            </w:r>
            <w:r w:rsidR="00884195">
              <w:t xml:space="preserve">ADVICE-40-004-17 en de mogelijkheid om FSC Recycled te claimen als FSC </w:t>
            </w:r>
            <w:r w:rsidR="006D41CF">
              <w:t xml:space="preserve">Mix </w:t>
            </w:r>
            <w:r w:rsidR="00095EBD">
              <w:t xml:space="preserve">(clausule 2.8)</w:t>
            </w:r>
          </w:p>
          <w:p w:rsidR="006F6361" w:rsidP="002201D7" w:rsidRDefault="005D3E46" w14:paraId="267E3682" w14:textId="711BAB03">
            <w:pPr>
              <w:pStyle w:val="ListParagraph"/>
              <w:numPr>
                <w:ilvl w:val="0"/>
                <w:numId w:val="20"/>
              </w:numPr>
              <w:ind w:start="565" w:hanging="426"/>
              <w:cnfStyle w:val="000000000000"/>
            </w:pPr>
            <w:r>
              <w:t xml:space="preserve">Een </w:t>
            </w:r>
            <w:r w:rsidRPr="005D3E46" w:rsidR="00944273">
              <w:t xml:space="preserve">outputclaim </w:t>
            </w:r>
            <w:r>
              <w:t xml:space="preserve">toestaan </w:t>
            </w:r>
            <w:r w:rsidRPr="005D3E46" w:rsidR="00944273">
              <w:t xml:space="preserve">voor een combinatie van </w:t>
            </w:r>
            <w:r w:rsidRPr="005D3E46" w:rsidR="006F6361">
              <w:t xml:space="preserve">gecontroleerd </w:t>
            </w:r>
            <w:r w:rsidRPr="005D3E46" w:rsidR="006F6361">
              <w:t xml:space="preserve">hout, FSC </w:t>
            </w:r>
            <w:r w:rsidRPr="005D3E46" w:rsidR="006F6361">
              <w:t xml:space="preserve">Recycled en claimbijdragende teruggewonnen materialen </w:t>
            </w:r>
            <w:r w:rsidR="00A87456">
              <w:t xml:space="preserve">(tabel</w:t>
            </w:r>
            <w:r w:rsidR="00827785">
              <w:t xml:space="preserve"> 2 en</w:t>
            </w:r>
            <w:r w:rsidR="00A87456">
              <w:t xml:space="preserve"> 3)</w:t>
            </w:r>
          </w:p>
          <w:p w:rsidR="00F24C30" w:rsidP="002201D7" w:rsidRDefault="00C546AC" w14:paraId="4DD8DB88" w14:textId="31D273D7">
            <w:pPr>
              <w:pStyle w:val="ListParagraph"/>
              <w:numPr>
                <w:ilvl w:val="0"/>
                <w:numId w:val="20"/>
              </w:numPr>
              <w:ind w:start="565" w:hanging="426"/>
              <w:cnfStyle w:val="000000000000"/>
            </w:pPr>
            <w:r>
              <w:t xml:space="preserve">Opname van </w:t>
            </w:r>
            <w:r w:rsidR="00CD13CA">
              <w:t xml:space="preserve">INT-STD-40-004_08 </w:t>
            </w:r>
            <w:r w:rsidR="00454D68">
              <w:t xml:space="preserve">(OPMERKING 1 onder clausule 2.6)</w:t>
            </w:r>
          </w:p>
          <w:p w:rsidR="00703107" w:rsidP="002201D7" w:rsidRDefault="00703107" w14:paraId="2FE9CF59" w14:textId="56C52105">
            <w:pPr>
              <w:pStyle w:val="ListParagraph"/>
              <w:numPr>
                <w:ilvl w:val="0"/>
                <w:numId w:val="20"/>
              </w:numPr>
              <w:ind w:start="565" w:hanging="426"/>
              <w:cnfStyle w:val="000000000000"/>
            </w:pPr>
            <w:r>
              <w:t xml:space="preserve">Opname van </w:t>
            </w:r>
            <w:r w:rsidR="00A758E1">
              <w:t xml:space="preserve">ADVICE-40-004-27 en toekenning van 70% claimbijdrage voor CFM-materiaal</w:t>
            </w:r>
            <w:r w:rsidR="00BA0DEF">
              <w:t xml:space="preserve">, </w:t>
            </w:r>
            <w:r w:rsidR="00151229">
              <w:t xml:space="preserve">optie </w:t>
            </w:r>
            <w:r w:rsidR="00BA0DEF">
              <w:t xml:space="preserve">voor downgrade </w:t>
            </w:r>
            <w:r w:rsidR="00151229">
              <w:t xml:space="preserve">van </w:t>
            </w:r>
            <w:r w:rsidR="00EF5C10">
              <w:t xml:space="preserve">FSC Mix</w:t>
            </w:r>
            <w:r w:rsidR="00167E5C">
              <w:t xml:space="preserve"> 70% of hoger naar </w:t>
            </w:r>
            <w:r w:rsidR="007C5F30">
              <w:t xml:space="preserve">FSC CFM of lager dan 70% </w:t>
            </w:r>
            <w:r w:rsidR="001F34F9">
              <w:t xml:space="preserve">(Figuur 1)</w:t>
            </w:r>
          </w:p>
          <w:p w:rsidR="00A758E1" w:rsidP="002201D7" w:rsidRDefault="00A758E1" w14:paraId="14A5B6BE" w14:textId="5660141E">
            <w:pPr>
              <w:pStyle w:val="ListParagraph"/>
              <w:numPr>
                <w:ilvl w:val="0"/>
                <w:numId w:val="20"/>
              </w:numPr>
              <w:ind w:start="565" w:hanging="426"/>
              <w:cnfStyle w:val="000000000000"/>
            </w:pPr>
            <w:r>
              <w:t xml:space="preserve">Opname van </w:t>
            </w:r>
            <w:r w:rsidR="00FA4C5A">
              <w:t xml:space="preserve">ADVICE-40-004-26 en duidelijke vereisten voor </w:t>
            </w:r>
            <w:r w:rsidR="00892C1B">
              <w:t xml:space="preserve">'add-on'-claims </w:t>
            </w:r>
            <w:r w:rsidR="00EC0406">
              <w:t xml:space="preserve">(Tabel 2, Clausule 2.6)</w:t>
            </w:r>
          </w:p>
        </w:tc>
        <w:tc>
          <w:tcPr>
            <w:tcW w:w="4696" w:type="dxa"/>
          </w:tcPr>
          <w:p w:rsidR="00322550" w:rsidP="00322550" w:rsidRDefault="00322550" w14:paraId="017B445F" w14:textId="4D7C7EF6">
            <w:pPr>
              <w:ind w:start="139"/>
              <w:cnfStyle w:val="000000000000"/>
            </w:pPr>
            <w:r w:rsidRPr="00040385">
              <w:rPr>
                <w:b/>
                <w:bCs/>
              </w:rPr>
              <w:t xml:space="preserve">V</w:t>
            </w:r>
            <w:r w:rsidRPr="00040385">
              <w:rPr>
                <w:b/>
                <w:bCs/>
              </w:rPr>
              <w:t xml:space="preserve"> 7a: </w:t>
            </w:r>
            <w:r>
              <w:t xml:space="preserve">In hoeverre bent u het eens met de </w:t>
            </w:r>
            <w:r w:rsidR="00FE66D4">
              <w:t xml:space="preserve">vereisten </w:t>
            </w:r>
            <w:r>
              <w:t xml:space="preserve">van </w:t>
            </w:r>
            <w:r w:rsidR="0014114D">
              <w:t xml:space="preserve">dit </w:t>
            </w:r>
            <w:r w:rsidR="007F62B9">
              <w:t xml:space="preserve">hoofdstuk "Vaststelling van de reikwijdte van de activiteiten"</w:t>
            </w:r>
            <w:r>
              <w:t xml:space="preserve">? (mee eens, neutraal, oneens)</w:t>
            </w:r>
          </w:p>
          <w:p w:rsidR="000748C0" w:rsidP="000748C0" w:rsidRDefault="000748C0" w14:paraId="588B5563" w14:textId="3C1F7A5C">
            <w:pPr>
              <w:ind w:start="139"/>
              <w:cnfStyle w:val="000000000000"/>
            </w:pPr>
            <w:r w:rsidRPr="00040385">
              <w:rPr>
                <w:b/>
                <w:bCs/>
              </w:rPr>
              <w:t xml:space="preserve">V</w:t>
            </w:r>
            <w:r w:rsidR="00FD6452">
              <w:rPr>
                <w:b/>
                <w:bCs/>
              </w:rPr>
              <w:t xml:space="preserve"> 7b</w:t>
            </w:r>
            <w:r>
              <w:t xml:space="preserve">: Geef </w:t>
            </w:r>
            <w:r w:rsidRPr="00C638EE" w:rsidR="00E406C6">
              <w:t xml:space="preserve">de reden voor </w:t>
            </w:r>
            <w:r>
              <w:t xml:space="preserve">uw </w:t>
            </w:r>
            <w:r w:rsidRPr="00C638EE" w:rsidR="00E406C6">
              <w:t xml:space="preserve">antwoord en/of </w:t>
            </w:r>
            <w:r>
              <w:t xml:space="preserve">suggesties voor verbetering. </w:t>
            </w:r>
          </w:p>
          <w:p w:rsidRPr="00FE66D4" w:rsidR="00727CB3" w:rsidP="00BD7B5C" w:rsidRDefault="00FE66D4" w14:paraId="6687D8B9" w14:textId="37A8C819">
            <w:pPr>
              <w:ind w:start="139"/>
              <w:cnfStyle w:val="000000000000"/>
            </w:pPr>
            <w:r w:rsidRPr="00804DA2">
              <w:rPr>
                <w:b/>
              </w:rPr>
              <w:t xml:space="preserve">V</w:t>
            </w:r>
            <w:r w:rsidR="00FB75EF">
              <w:rPr>
                <w:b/>
              </w:rPr>
              <w:t xml:space="preserve"> 8a</w:t>
            </w:r>
            <w:r w:rsidR="000054BF">
              <w:t xml:space="preserve">: In hoeverre bent u het eens met </w:t>
            </w:r>
            <w:r w:rsidR="004625A8">
              <w:t xml:space="preserve">de scenario's voor een verlaging van de rating </w:t>
            </w:r>
            <w:r w:rsidR="00CD7435">
              <w:t xml:space="preserve">in figuur 1? (eens, neutraal, oneens)</w:t>
            </w:r>
          </w:p>
          <w:p w:rsidR="00375069" w:rsidP="00BD7B5C" w:rsidRDefault="005A692A" w14:paraId="767026F8" w14:textId="0F63190D">
            <w:pPr>
              <w:ind w:start="139"/>
              <w:cnfStyle w:val="000000000000"/>
              <w:rPr>
                <w:b/>
                <w:bCs/>
              </w:rPr>
            </w:pPr>
            <w:r w:rsidRPr="005A692A">
              <w:rPr>
                <w:b/>
                <w:bCs/>
              </w:rPr>
              <w:t xml:space="preserve">V</w:t>
            </w:r>
            <w:r w:rsidR="00FB75EF">
              <w:rPr>
                <w:b/>
                <w:bCs/>
              </w:rPr>
              <w:t xml:space="preserve"> 8b</w:t>
            </w:r>
            <w:r>
              <w:t xml:space="preserve">: </w:t>
            </w:r>
            <w:r w:rsidR="00CD7435">
              <w:t xml:space="preserve">Geef </w:t>
            </w:r>
            <w:r w:rsidRPr="00C638EE" w:rsidR="00E90781">
              <w:t xml:space="preserve">de reden voor </w:t>
            </w:r>
            <w:r w:rsidR="00CD7435">
              <w:t xml:space="preserve">uw </w:t>
            </w:r>
            <w:r w:rsidRPr="00C638EE" w:rsidR="00E90781">
              <w:t xml:space="preserve">antwoord en/of </w:t>
            </w:r>
            <w:r w:rsidR="00CD7435">
              <w:t xml:space="preserve">suggesties voor verbetering. </w:t>
            </w:r>
          </w:p>
          <w:p w:rsidRPr="00FA01E6" w:rsidR="00375069" w:rsidP="00BD7B5C" w:rsidRDefault="00804DA2" w14:paraId="1327C7AB" w14:textId="621B067D">
            <w:pPr>
              <w:ind w:start="139"/>
              <w:cnfStyle w:val="000000000000"/>
            </w:pPr>
            <w:r>
              <w:rPr>
                <w:b/>
                <w:bCs/>
              </w:rPr>
              <w:t xml:space="preserve">V</w:t>
            </w:r>
            <w:r w:rsidR="00C93AE9">
              <w:rPr>
                <w:b/>
                <w:bCs/>
              </w:rPr>
              <w:t xml:space="preserve"> 9a</w:t>
            </w:r>
            <w:r>
              <w:rPr>
                <w:b/>
                <w:bCs/>
              </w:rPr>
              <w:t xml:space="preserve">: </w:t>
            </w:r>
            <w:r>
              <w:t xml:space="preserve">In hoeverre bent u het eens met </w:t>
            </w:r>
            <w:r w:rsidR="00684D10">
              <w:t xml:space="preserve">het aanbieden van de optie om FSC Recycled als FSC Mix te claimen?</w:t>
            </w:r>
          </w:p>
          <w:p w:rsidRPr="00040385" w:rsidR="00375069" w:rsidP="00375069" w:rsidRDefault="00095EBD" w14:paraId="346063E7" w14:textId="15294FAA">
            <w:pPr>
              <w:ind w:start="139"/>
              <w:cnfStyle w:val="000000000000"/>
              <w:rPr>
                <w:b/>
                <w:bCs/>
              </w:rPr>
            </w:pPr>
            <w:r w:rsidRPr="00FA01E6">
              <w:rPr>
                <w:b/>
              </w:rPr>
              <w:t xml:space="preserve">V</w:t>
            </w:r>
            <w:r w:rsidR="00C93AE9">
              <w:rPr>
                <w:b/>
              </w:rPr>
              <w:t xml:space="preserve"> 9b</w:t>
            </w:r>
            <w:r>
              <w:t xml:space="preserve">: Geef </w:t>
            </w:r>
            <w:r w:rsidRPr="00C638EE" w:rsidR="00E90781">
              <w:t xml:space="preserve">de reden voor </w:t>
            </w:r>
            <w:r>
              <w:t xml:space="preserve">uw </w:t>
            </w:r>
            <w:r w:rsidRPr="00C638EE" w:rsidR="00E90781">
              <w:t xml:space="preserve">antwoord en/of </w:t>
            </w:r>
            <w:r>
              <w:t xml:space="preserve">suggesties voor verbetering. </w:t>
            </w:r>
          </w:p>
        </w:tc>
      </w:tr>
      <w:tr w:rsidR="005E622E" w:rsidTr="3ECBE29C" w14:paraId="5C0C9A41" w14:textId="77777777">
        <w:tc>
          <w:tcPr>
            <w:cnfStyle w:val="001000000000"/>
            <w:tcW w:w="2694" w:type="dxa"/>
          </w:tcPr>
          <w:p w:rsidR="005E622E" w:rsidRDefault="00C50732" w14:paraId="4E889913" w14:textId="0E1E0CDB">
            <w:r>
              <w:t xml:space="preserve">Sectie</w:t>
            </w:r>
            <w:r w:rsidR="00C55EB1">
              <w:t xml:space="preserve"> 3</w:t>
            </w:r>
          </w:p>
        </w:tc>
        <w:tc>
          <w:tcPr>
            <w:tcW w:w="7746" w:type="dxa"/>
          </w:tcPr>
          <w:p w:rsidRPr="002B13F2" w:rsidR="00895E35" w:rsidP="009D1142" w:rsidRDefault="00895E35" w14:paraId="0DCD12D7" w14:textId="77777777">
            <w:pPr>
              <w:cnfStyle w:val="000000000000"/>
            </w:pPr>
            <w:r>
              <w:t xml:space="preserve">Stroomlijnen en verplaatsen van sommige clausules naar andere secties om de flow en logica van de norm te verbeteren.</w:t>
            </w:r>
          </w:p>
          <w:p w:rsidR="000D1750" w:rsidP="009D1142" w:rsidRDefault="000D1750" w14:paraId="27787F48" w14:textId="26941670">
            <w:pPr>
              <w:cnfStyle w:val="000000000000"/>
              <w:rPr>
                <w:b/>
                <w:bCs/>
              </w:rPr>
            </w:pPr>
            <w:r>
              <w:rPr>
                <w:b/>
                <w:bCs/>
              </w:rPr>
              <w:t xml:space="preserve">Belangrijkste wijzigingen:</w:t>
            </w:r>
          </w:p>
          <w:p w:rsidR="005E622E" w:rsidP="002201D7" w:rsidRDefault="000D1750" w14:paraId="696546EA" w14:textId="643A6535">
            <w:pPr>
              <w:pStyle w:val="ListParagraph"/>
              <w:numPr>
                <w:ilvl w:val="0"/>
                <w:numId w:val="31"/>
              </w:numPr>
              <w:cnfStyle w:val="000000000000"/>
            </w:pPr>
            <w:r>
              <w:t xml:space="preserve">Opname van INT-STD-40-004_59 </w:t>
            </w:r>
            <w:r w:rsidR="006B4013">
              <w:t xml:space="preserve">(clausule</w:t>
            </w:r>
            <w:r w:rsidR="00B844D2">
              <w:t xml:space="preserve"> 3.6)</w:t>
            </w:r>
          </w:p>
        </w:tc>
        <w:tc>
          <w:tcPr>
            <w:tcW w:w="4696" w:type="dxa"/>
          </w:tcPr>
          <w:p w:rsidR="00FA01E6" w:rsidP="00FA01E6" w:rsidRDefault="00FA01E6" w14:paraId="17A639F8" w14:textId="4DF72DEE">
            <w:pPr>
              <w:ind w:start="139"/>
              <w:cnfStyle w:val="000000000000"/>
            </w:pPr>
            <w:r w:rsidRPr="00040385">
              <w:rPr>
                <w:b/>
                <w:bCs/>
              </w:rPr>
              <w:t xml:space="preserve">V</w:t>
            </w:r>
            <w:r w:rsidRPr="00040385">
              <w:rPr>
                <w:b/>
                <w:bCs/>
              </w:rPr>
              <w:t xml:space="preserve"> 10a: </w:t>
            </w:r>
            <w:r>
              <w:t xml:space="preserve">In hoeverre bent u het eens met de </w:t>
            </w:r>
            <w:r w:rsidR="007529AA">
              <w:t xml:space="preserve">wijzigingen in </w:t>
            </w:r>
            <w:r>
              <w:t xml:space="preserve">de sectie </w:t>
            </w:r>
            <w:r w:rsidR="00A93DF7">
              <w:t xml:space="preserve">"</w:t>
            </w:r>
            <w:r w:rsidR="00870AF5">
              <w:t xml:space="preserve">Material </w:t>
            </w:r>
            <w:r>
              <w:t xml:space="preserve">sourcing"</w:t>
            </w:r>
            <w:r w:rsidR="00A93DF7">
              <w:t xml:space="preserve"> (Materiaalinkoop)</w:t>
            </w:r>
            <w:r>
              <w:t xml:space="preserve">? (mee eens, neutraal, oneens)</w:t>
            </w:r>
          </w:p>
          <w:p w:rsidRPr="00FA1FBA" w:rsidR="005E622E" w:rsidP="00BD7B5C" w:rsidRDefault="00FA01E6" w14:paraId="6D5E771E" w14:textId="510F5FFB">
            <w:pPr>
              <w:ind w:start="139"/>
              <w:cnfStyle w:val="000000000000"/>
            </w:pPr>
            <w:r w:rsidRPr="00040385">
              <w:rPr>
                <w:b/>
                <w:bCs/>
              </w:rPr>
              <w:t xml:space="preserve">V</w:t>
            </w:r>
            <w:r>
              <w:rPr>
                <w:b/>
                <w:bCs/>
              </w:rPr>
              <w:t xml:space="preserve"> 10b</w:t>
            </w:r>
            <w:r>
              <w:t xml:space="preserve">: Geef </w:t>
            </w:r>
            <w:r w:rsidRPr="00C638EE" w:rsidR="009B3555">
              <w:t xml:space="preserve">de reden voor </w:t>
            </w:r>
            <w:r>
              <w:t xml:space="preserve">uw </w:t>
            </w:r>
            <w:r w:rsidRPr="00C638EE" w:rsidR="009B3555">
              <w:t xml:space="preserve">antwoord en/of </w:t>
            </w:r>
            <w:r>
              <w:t xml:space="preserve">suggesties voor verbetering. </w:t>
            </w:r>
          </w:p>
        </w:tc>
      </w:tr>
      <w:tr w:rsidR="005E622E" w:rsidTr="3ECBE29C" w14:paraId="648CE387" w14:textId="77777777">
        <w:tc>
          <w:tcPr>
            <w:cnfStyle w:val="001000000000"/>
            <w:tcW w:w="2694" w:type="dxa"/>
          </w:tcPr>
          <w:p w:rsidR="005E622E" w:rsidRDefault="00C55EB1" w14:paraId="2B6BC882" w14:textId="638348EB">
            <w:r>
              <w:t xml:space="preserve">Sectie 4</w:t>
            </w:r>
          </w:p>
        </w:tc>
        <w:tc>
          <w:tcPr>
            <w:tcW w:w="7746" w:type="dxa"/>
          </w:tcPr>
          <w:p w:rsidR="009701A5" w:rsidP="3ECBE29C" w:rsidRDefault="00B947CD" w14:paraId="0A93B173" w14:textId="77777777">
            <w:pPr>
              <w:cnfStyle w:val="000000000000"/>
            </w:pPr>
            <w:r>
              <w:t xml:space="preserve">Er zijn </w:t>
            </w:r>
            <w:r>
              <w:t xml:space="preserve">geen </w:t>
            </w:r>
            <w:r w:rsidR="3273FDF2">
              <w:t xml:space="preserve">grote </w:t>
            </w:r>
            <w:r>
              <w:t xml:space="preserve">wijzigingen aangebracht in dit hoofdstuk</w:t>
            </w:r>
            <w:r w:rsidR="384CBBBC">
              <w:t xml:space="preserve">, alleen zijn er terugnamevereisten toegevoegd. </w:t>
            </w:r>
          </w:p>
          <w:p w:rsidRPr="00C629E4" w:rsidR="00ED68B9" w:rsidP="3ECBE29C" w:rsidRDefault="00B947CD" w14:paraId="623DCAC9" w14:textId="5CAD9756">
            <w:pPr>
              <w:cnfStyle w:val="000000000000"/>
              <w:rPr>
                <w:b/>
                <w:bCs/>
                <w:color w:val="285C4D" w:themeColor="text2"/>
              </w:rPr>
            </w:pPr>
            <w:r>
              <w:br/>
            </w:r>
            <w:r w:rsidRPr="3ECBE29C" w:rsidR="00ED68B9">
              <w:rPr>
                <w:b/>
                <w:bCs/>
                <w:color w:val="285C4D" w:themeColor="accent2"/>
              </w:rPr>
              <w:t xml:space="preserve">Terugname</w:t>
            </w:r>
          </w:p>
          <w:p w:rsidR="00ED68B9" w:rsidP="00ED68B9" w:rsidRDefault="00ED68B9" w14:paraId="77995B74" w14:textId="77777777">
            <w:pPr>
              <w:ind w:end="144"/>
              <w:cnfStyle w:val="000000000000"/>
            </w:pPr>
            <w:r>
              <w:t xml:space="preserve">Uit </w:t>
            </w:r>
            <w:r>
              <w:t xml:space="preserve">de resultaten </w:t>
            </w:r>
            <w:r w:rsidRPr="002D6D53">
              <w:t xml:space="preserve">van de raadpleging in de conceptfase </w:t>
            </w:r>
            <w:r>
              <w:t xml:space="preserve">bleek dat de meeste </w:t>
            </w:r>
            <w:r w:rsidRPr="002D6D53">
              <w:t xml:space="preserve">deelnemers voorstander waren van het opnemen van terugname als circulair concept in de </w:t>
            </w:r>
            <w:r>
              <w:t xml:space="preserve">CoC-norm</w:t>
            </w:r>
            <w:r w:rsidRPr="002D6D53">
              <w:t xml:space="preserve">. Dit </w:t>
            </w:r>
            <w:r>
              <w:t xml:space="preserve">concept </w:t>
            </w:r>
            <w:r w:rsidRPr="002D6D53">
              <w:t xml:space="preserve">stelt organisaties in staat om </w:t>
            </w:r>
            <w:r w:rsidRPr="002D6D53">
              <w:t xml:space="preserve">FSC-gecertificeerde producten </w:t>
            </w:r>
            <w:r>
              <w:t xml:space="preserve">na de eerste verkoop </w:t>
            </w:r>
            <w:r w:rsidRPr="002D6D53">
              <w:t xml:space="preserve">terug te nemen van hun klanten </w:t>
            </w:r>
            <w:r w:rsidRPr="002D6D53">
              <w:t xml:space="preserve">en ze opnieuw te verkopen </w:t>
            </w:r>
            <w:r>
              <w:t xml:space="preserve">met een </w:t>
            </w:r>
            <w:r w:rsidRPr="002D6D53">
              <w:t xml:space="preserve">FSC-claim.</w:t>
            </w:r>
          </w:p>
          <w:p w:rsidRPr="00531D5C" w:rsidR="00ED68B9" w:rsidP="00ED68B9" w:rsidRDefault="00ED68B9" w14:paraId="51567A8F" w14:textId="77777777">
            <w:pPr>
              <w:ind w:end="144"/>
              <w:cnfStyle w:val="000000000000"/>
              <w:rPr>
                <w:b/>
                <w:bCs/>
              </w:rPr>
            </w:pPr>
            <w:r w:rsidRPr="00531D5C">
              <w:rPr>
                <w:b/>
                <w:bCs/>
              </w:rPr>
              <w:t xml:space="preserve">Belangrijkste wijzigingen </w:t>
            </w:r>
          </w:p>
          <w:p w:rsidR="00ED68B9" w:rsidP="00ED68B9" w:rsidRDefault="00ED68B9" w14:paraId="7DA89EE1" w14:textId="77777777">
            <w:pPr>
              <w:pStyle w:val="ListParagraph"/>
              <w:numPr>
                <w:ilvl w:val="0"/>
                <w:numId w:val="21"/>
              </w:numPr>
              <w:ind w:end="144"/>
              <w:cnfStyle w:val="000000000000"/>
            </w:pPr>
            <w:r w:rsidRPr="002D6D53">
              <w:t xml:space="preserve">Er zijn </w:t>
            </w:r>
            <w:r w:rsidRPr="002D6D53">
              <w:t xml:space="preserve">drie nieuwe </w:t>
            </w:r>
            <w:r w:rsidRPr="002D6D53">
              <w:t xml:space="preserve">clausules toegevoegd </w:t>
            </w:r>
            <w:r>
              <w:t xml:space="preserve">(6.12 – 6.13).</w:t>
            </w:r>
          </w:p>
          <w:p w:rsidRPr="00EA3AE9" w:rsidR="00ED68B9" w:rsidP="00ED68B9" w:rsidRDefault="00ED68B9" w14:paraId="48E42343" w14:textId="77777777">
            <w:pPr>
              <w:pStyle w:val="ListParagraph"/>
              <w:numPr>
                <w:ilvl w:val="0"/>
                <w:numId w:val="21"/>
              </w:numPr>
              <w:ind w:end="144"/>
              <w:cnfStyle w:val="000000000000"/>
            </w:pPr>
            <w:r>
              <w:t xml:space="preserve">De nadruk ligt op de traceerbaarheid en geschiktheid van producten na terugname. </w:t>
            </w:r>
          </w:p>
          <w:p w:rsidR="005E622E" w:rsidP="006B149F" w:rsidRDefault="005E622E" w14:paraId="60F7F293" w14:textId="73298F30">
            <w:pPr>
              <w:cnfStyle w:val="000000000000"/>
            </w:pPr>
          </w:p>
        </w:tc>
        <w:tc>
          <w:tcPr>
            <w:tcW w:w="4696" w:type="dxa"/>
          </w:tcPr>
          <w:p w:rsidRPr="00C629E4" w:rsidR="00ED68B9" w:rsidP="00ED68B9" w:rsidRDefault="00ED68B9" w14:paraId="4F4FBD73" w14:textId="77777777">
            <w:pPr>
              <w:cnfStyle w:val="000000000000"/>
              <w:rPr>
                <w:b/>
                <w:color w:val="285C4D" w:themeColor="text2"/>
              </w:rPr>
            </w:pPr>
            <w:r w:rsidRPr="00C629E4">
              <w:rPr>
                <w:b/>
                <w:color w:val="285C4D" w:themeColor="text2"/>
              </w:rPr>
              <w:t xml:space="preserve">Terugname</w:t>
            </w:r>
          </w:p>
          <w:p w:rsidRPr="00A7343A" w:rsidR="00ED68B9" w:rsidP="00ED68B9" w:rsidRDefault="00ED68B9" w14:paraId="4123BC25" w14:textId="37EC1691">
            <w:pPr>
              <w:cnfStyle w:val="000000000000"/>
              <w:rPr>
                <w:lang w:val="en-US"/>
              </w:rPr>
            </w:pPr>
            <w:r w:rsidRPr="003C570E">
              <w:rPr>
                <w:b/>
                <w:bCs/>
                <w:lang w:val="en-US"/>
              </w:rPr>
              <w:t xml:space="preserve">V11a</w:t>
            </w:r>
            <w:r w:rsidRPr="003C570E">
              <w:rPr>
                <w:lang w:val="en-US"/>
              </w:rPr>
              <w:t xml:space="preserve">. Hoe haalbaar is de implementatie van de traceerbaarheids- en geschiktheidseisen </w:t>
            </w:r>
            <w:r>
              <w:rPr>
                <w:lang w:val="en-US"/>
              </w:rPr>
              <w:t xml:space="preserve">voor terugname</w:t>
            </w:r>
            <w:r w:rsidRPr="003C570E">
              <w:rPr>
                <w:lang w:val="en-US"/>
              </w:rPr>
              <w:t xml:space="preserve">? </w:t>
            </w:r>
            <w:r w:rsidRPr="003C570E">
              <w:rPr>
                <w:lang w:val="en-US"/>
              </w:rPr>
              <w:t xml:space="preserve">(</w:t>
            </w:r>
            <w:r w:rsidRPr="00A7343A">
              <w:rPr>
                <w:lang w:val="en-US"/>
              </w:rPr>
              <w:t xml:space="preserve">Haalbaar / Neutraal / Niet haalbaar)</w:t>
            </w:r>
          </w:p>
          <w:p w:rsidRPr="003C570E" w:rsidR="00ED68B9" w:rsidP="00ED68B9" w:rsidRDefault="00ED68B9" w14:paraId="12F5A957" w14:textId="36C80930">
            <w:pPr>
              <w:cnfStyle w:val="000000000000"/>
              <w:rPr>
                <w:lang w:val="en-US"/>
              </w:rPr>
            </w:pPr>
            <w:r w:rsidRPr="003C570E">
              <w:rPr>
                <w:lang w:val="en-US"/>
              </w:rPr>
              <w:br/>
            </w:r>
            <w:r>
              <w:rPr>
                <w:b/>
                <w:bCs/>
                <w:lang w:val="en-US"/>
              </w:rPr>
              <w:t xml:space="preserve">V 11b: </w:t>
            </w:r>
            <w:r w:rsidRPr="00C638EE">
              <w:t xml:space="preserve">Geef de reden voor uw antwoord en/of suggesties voor verbetering. </w:t>
            </w:r>
          </w:p>
          <w:p w:rsidRPr="00040385" w:rsidR="005E622E" w:rsidP="00BD7B5C" w:rsidRDefault="005E622E" w14:paraId="2321D8F5" w14:textId="77777777">
            <w:pPr>
              <w:ind w:start="139"/>
              <w:cnfStyle w:val="000000000000"/>
              <w:rPr>
                <w:b/>
                <w:bCs/>
              </w:rPr>
            </w:pPr>
          </w:p>
        </w:tc>
      </w:tr>
      <w:tr w:rsidR="005E622E" w:rsidTr="3ECBE29C" w14:paraId="0D049550" w14:textId="77777777">
        <w:tc>
          <w:tcPr>
            <w:cnfStyle w:val="001000000000"/>
            <w:tcW w:w="2694" w:type="dxa"/>
          </w:tcPr>
          <w:p w:rsidR="005E622E" w:rsidRDefault="00C55EB1" w14:paraId="58247948" w14:textId="00527DC6">
            <w:r>
              <w:t xml:space="preserve">Sectie 5</w:t>
            </w:r>
          </w:p>
        </w:tc>
        <w:tc>
          <w:tcPr>
            <w:tcW w:w="7746" w:type="dxa"/>
          </w:tcPr>
          <w:p w:rsidRPr="002B13F2" w:rsidR="009D1142" w:rsidP="001C6B18" w:rsidRDefault="009D1142" w14:paraId="1354A2CB" w14:textId="77777777">
            <w:pPr>
              <w:cnfStyle w:val="000000000000"/>
            </w:pPr>
            <w:r>
              <w:t xml:space="preserve">Stroomlijnen en verplaatsen van sommige clausules naar andere secties om de flow en logica van de norm te verbeteren.</w:t>
            </w:r>
          </w:p>
          <w:p w:rsidR="009D1142" w:rsidP="001C6B18" w:rsidRDefault="009D1142" w14:paraId="11535407" w14:textId="77777777">
            <w:pPr>
              <w:cnfStyle w:val="000000000000"/>
              <w:rPr>
                <w:b/>
                <w:bCs/>
              </w:rPr>
            </w:pPr>
            <w:r>
              <w:rPr>
                <w:b/>
                <w:bCs/>
              </w:rPr>
              <w:t xml:space="preserve">Belangrijkste wijzigingen:</w:t>
            </w:r>
          </w:p>
          <w:p w:rsidRPr="00DC17A9" w:rsidR="0034468E" w:rsidP="00FA1FBA" w:rsidRDefault="001C6B18" w14:paraId="0A4D9DA5" w14:textId="20D5D4F3">
            <w:pPr>
              <w:pStyle w:val="ListParagraph"/>
              <w:numPr>
                <w:ilvl w:val="0"/>
                <w:numId w:val="31"/>
              </w:numPr>
              <w:cnfStyle w:val="000000000000"/>
            </w:pPr>
            <w:r>
              <w:t xml:space="preserve">Handelaren hebben de mogelijkheid om een jaarlijks volumeoverzicht in rekeneenheden (bijv. aantal artikelen) te verstrekken.</w:t>
            </w:r>
          </w:p>
        </w:tc>
        <w:tc>
          <w:tcPr>
            <w:tcW w:w="4696" w:type="dxa"/>
          </w:tcPr>
          <w:p w:rsidR="001C6B18" w:rsidP="001C6B18" w:rsidRDefault="001C6B18" w14:paraId="2CD7EDD9" w14:textId="51769F54">
            <w:pPr>
              <w:ind w:start="139"/>
              <w:cnfStyle w:val="000000000000"/>
            </w:pPr>
            <w:r w:rsidRPr="00040385">
              <w:rPr>
                <w:b/>
                <w:bCs/>
              </w:rPr>
              <w:t xml:space="preserve">V</w:t>
            </w:r>
            <w:r w:rsidRPr="00040385">
              <w:rPr>
                <w:b/>
                <w:bCs/>
              </w:rPr>
              <w:t xml:space="preserve"> 12a: </w:t>
            </w:r>
            <w:r>
              <w:t xml:space="preserve">In hoeverre bent u het eens met de </w:t>
            </w:r>
            <w:r w:rsidR="00BB2B19">
              <w:t xml:space="preserve">wijzigingen </w:t>
            </w:r>
            <w:r w:rsidR="00B21B78">
              <w:t xml:space="preserve">in </w:t>
            </w:r>
            <w:r>
              <w:t xml:space="preserve">de sectie "</w:t>
            </w:r>
            <w:r w:rsidRPr="0025195B" w:rsidR="0025195B">
              <w:t xml:space="preserve">FSC-materiaal- en productregistraties</w:t>
            </w:r>
            <w:r>
              <w:t xml:space="preserve">"? (mee eens, neutraal, oneens)</w:t>
            </w:r>
          </w:p>
          <w:p w:rsidRPr="001C6B18" w:rsidR="005E622E" w:rsidP="001C6B18" w:rsidRDefault="001C6B18" w14:paraId="5EA5784A" w14:textId="67359C6E">
            <w:pPr>
              <w:ind w:start="139"/>
              <w:cnfStyle w:val="000000000000"/>
            </w:pPr>
            <w:r w:rsidRPr="00040385">
              <w:rPr>
                <w:b/>
                <w:bCs/>
              </w:rPr>
              <w:t xml:space="preserve">V</w:t>
            </w:r>
            <w:r>
              <w:rPr>
                <w:b/>
                <w:bCs/>
              </w:rPr>
              <w:t xml:space="preserve"> 12b</w:t>
            </w:r>
            <w:r>
              <w:t xml:space="preserve">: </w:t>
            </w:r>
            <w:r w:rsidRPr="00C638EE" w:rsidR="00B21B78">
              <w:t xml:space="preserve">Geef de reden voor uw antwoord en/of suggesties voor verbetering. </w:t>
            </w:r>
          </w:p>
        </w:tc>
      </w:tr>
      <w:tr w:rsidR="00842AE8" w:rsidTr="3ECBE29C" w14:paraId="595E28AC" w14:textId="77777777">
        <w:tc>
          <w:tcPr>
            <w:cnfStyle w:val="001000000000"/>
            <w:tcW w:w="2694" w:type="dxa"/>
          </w:tcPr>
          <w:p w:rsidR="00842AE8" w:rsidP="00842AE8" w:rsidRDefault="00842AE8" w14:paraId="60FB6B2E" w14:textId="77777777">
            <w:pPr>
              <w:rPr>
                <w:b w:val="0"/>
              </w:rPr>
            </w:pPr>
            <w:r>
              <w:t xml:space="preserve">Sectie 6 </w:t>
            </w:r>
          </w:p>
          <w:p w:rsidR="00842AE8" w:rsidRDefault="00842AE8" w14:paraId="3B845829" w14:textId="77777777"/>
        </w:tc>
        <w:tc>
          <w:tcPr>
            <w:tcW w:w="7746" w:type="dxa"/>
          </w:tcPr>
          <w:p w:rsidRPr="00C629E4" w:rsidR="00C629E4" w:rsidP="00842AE8" w:rsidRDefault="00C629E4" w14:paraId="4482DA3E" w14:textId="50909EDA">
            <w:pPr>
              <w:ind w:start="143"/>
              <w:cnfStyle w:val="000000000000"/>
              <w:rPr>
                <w:b/>
                <w:color w:val="285C4D" w:themeColor="text2"/>
              </w:rPr>
            </w:pPr>
            <w:r w:rsidRPr="00C629E4">
              <w:rPr>
                <w:b/>
                <w:color w:val="285C4D" w:themeColor="text2"/>
              </w:rPr>
              <w:t xml:space="preserve">Algemeen</w:t>
            </w:r>
          </w:p>
          <w:p w:rsidR="001C6B18" w:rsidP="00842AE8" w:rsidRDefault="001C6B18" w14:paraId="5E373CCB" w14:textId="77777777">
            <w:pPr>
              <w:ind w:start="143"/>
              <w:cnfStyle w:val="000000000000"/>
            </w:pPr>
            <w:r>
              <w:t xml:space="preserve">Stroomlijnen en verplaatsen van sommige clausules naar andere secties om de flow en logica van de norm te verbeteren. </w:t>
            </w:r>
          </w:p>
          <w:p w:rsidR="00842AE8" w:rsidP="00842AE8" w:rsidRDefault="00842AE8" w14:paraId="3F2E703B" w14:textId="77777777">
            <w:pPr>
              <w:ind w:start="143"/>
              <w:cnfStyle w:val="000000000000"/>
              <w:rPr>
                <w:b/>
                <w:bCs/>
              </w:rPr>
            </w:pPr>
            <w:r>
              <w:rPr>
                <w:b/>
                <w:bCs/>
              </w:rPr>
              <w:t xml:space="preserve">Belangrijkste wijzigingen:</w:t>
            </w:r>
          </w:p>
          <w:p w:rsidR="0068095B" w:rsidP="00842AE8" w:rsidRDefault="0068095B" w14:paraId="3831207B" w14:textId="2486E03F">
            <w:pPr>
              <w:pStyle w:val="ListParagraph"/>
              <w:numPr>
                <w:ilvl w:val="0"/>
                <w:numId w:val="31"/>
              </w:numPr>
              <w:cnfStyle w:val="000000000000"/>
            </w:pPr>
            <w:r>
              <w:t xml:space="preserve">Opname van </w:t>
            </w:r>
            <w:r w:rsidRPr="0068095B">
              <w:t xml:space="preserve">INT-STD-40-004_63 </w:t>
            </w:r>
            <w:r w:rsidR="00CC6AB2">
              <w:t xml:space="preserve">(clausule 6.5)</w:t>
            </w:r>
          </w:p>
          <w:p w:rsidR="00CC6AB2" w:rsidP="00842AE8" w:rsidRDefault="00CC6AB2" w14:paraId="211B4EC0" w14:textId="20E42EF7">
            <w:pPr>
              <w:pStyle w:val="ListParagraph"/>
              <w:numPr>
                <w:ilvl w:val="0"/>
                <w:numId w:val="31"/>
              </w:numPr>
              <w:cnfStyle w:val="000000000000"/>
            </w:pPr>
            <w:r>
              <w:t xml:space="preserve">Opname van </w:t>
            </w:r>
            <w:r w:rsidR="006D4A91">
              <w:t xml:space="preserve">INT-STD-40-004_11 </w:t>
            </w:r>
            <w:r w:rsidR="00456ACB">
              <w:t xml:space="preserve">(clausule 6.6)</w:t>
            </w:r>
          </w:p>
          <w:p w:rsidR="00842AE8" w:rsidP="00842AE8" w:rsidRDefault="00842AE8" w14:paraId="1F91DD52" w14:textId="3BD01136">
            <w:pPr>
              <w:pStyle w:val="ListParagraph"/>
              <w:numPr>
                <w:ilvl w:val="0"/>
                <w:numId w:val="31"/>
              </w:numPr>
              <w:cnfStyle w:val="000000000000"/>
            </w:pPr>
            <w:r>
              <w:t xml:space="preserve">Opname van INT-STD-40-004_52 </w:t>
            </w:r>
            <w:r w:rsidR="002C50A2">
              <w:t xml:space="preserve">(</w:t>
            </w:r>
            <w:r w:rsidR="009D3C49">
              <w:t xml:space="preserve">clausule 6.7)</w:t>
            </w:r>
          </w:p>
          <w:p w:rsidR="00842AE8" w:rsidP="00842AE8" w:rsidRDefault="00842AE8" w14:paraId="709FB11D" w14:textId="5D517879">
            <w:pPr>
              <w:pStyle w:val="ListParagraph"/>
              <w:numPr>
                <w:ilvl w:val="0"/>
                <w:numId w:val="31"/>
              </w:numPr>
              <w:cnfStyle w:val="000000000000"/>
            </w:pPr>
            <w:r>
              <w:t xml:space="preserve">Opname van INT-STD-40-004_32 </w:t>
            </w:r>
            <w:r w:rsidR="002C50A2">
              <w:t xml:space="preserve">(clausule 6.</w:t>
            </w:r>
            <w:r w:rsidR="007E3EA7">
              <w:t xml:space="preserve">10</w:t>
            </w:r>
            <w:r w:rsidR="002C50A2">
              <w:t xml:space="preserve">) </w:t>
            </w:r>
          </w:p>
          <w:p w:rsidR="00FD5F94" w:rsidP="00842AE8" w:rsidRDefault="00FD5F94" w14:paraId="4751DD87" w14:textId="7E108543">
            <w:pPr>
              <w:pStyle w:val="ListParagraph"/>
              <w:numPr>
                <w:ilvl w:val="0"/>
                <w:numId w:val="31"/>
              </w:numPr>
              <w:cnfStyle w:val="000000000000"/>
            </w:pPr>
            <w:r>
              <w:t xml:space="preserve">Opname van ADVICE-40-004-15 (</w:t>
            </w:r>
            <w:r w:rsidR="003E494B">
              <w:t xml:space="preserve">clausule 6.9)</w:t>
            </w:r>
          </w:p>
          <w:p w:rsidR="00972ACB" w:rsidP="00842AE8" w:rsidRDefault="00C1557B" w14:paraId="38515E28" w14:textId="5EA29E72">
            <w:pPr>
              <w:pStyle w:val="ListParagraph"/>
              <w:numPr>
                <w:ilvl w:val="0"/>
                <w:numId w:val="31"/>
              </w:numPr>
              <w:cnfStyle w:val="000000000000"/>
            </w:pPr>
            <w:r>
              <w:t xml:space="preserve">Uitbreiding van de vereisten </w:t>
            </w:r>
            <w:r w:rsidR="00DB779D">
              <w:t xml:space="preserve">naar producten die worden verkocht maar niet naar CH's worden verzonden (</w:t>
            </w:r>
            <w:r w:rsidR="000A68B0">
              <w:t xml:space="preserve">clausule 6.11)</w:t>
            </w:r>
          </w:p>
          <w:p w:rsidR="00F6234E" w:rsidP="00842AE8" w:rsidRDefault="00F6234E" w14:paraId="3E132F3D" w14:textId="39751141">
            <w:pPr>
              <w:pStyle w:val="ListParagraph"/>
              <w:numPr>
                <w:ilvl w:val="0"/>
                <w:numId w:val="31"/>
              </w:numPr>
              <w:cnfStyle w:val="000000000000"/>
            </w:pPr>
            <w:r>
              <w:t xml:space="preserve">Informatie over materiaal afkomstig uit kleine en gemeenschapsbossen wordt niet doorgegeven</w:t>
            </w:r>
          </w:p>
          <w:p w:rsidR="00F6234E" w:rsidP="00842AE8" w:rsidRDefault="00345ECD" w14:paraId="11B087D4" w14:textId="3C015335">
            <w:pPr>
              <w:pStyle w:val="ListParagraph"/>
              <w:numPr>
                <w:ilvl w:val="0"/>
                <w:numId w:val="31"/>
              </w:numPr>
              <w:cnfStyle w:val="000000000000"/>
            </w:pPr>
            <w:r>
              <w:t xml:space="preserve">FSC-gecertificeerde producten mogen andere </w:t>
            </w:r>
            <w:r>
              <w:t xml:space="preserve">bosbouwcertificeringslabels</w:t>
            </w:r>
            <w:r>
              <w:t xml:space="preserve"> dragen</w:t>
            </w:r>
          </w:p>
          <w:p w:rsidR="00C629E4" w:rsidP="00ED68B9" w:rsidRDefault="00C629E4" w14:paraId="5F36DDEE" w14:textId="408A9563">
            <w:pPr>
              <w:ind w:end="144"/>
              <w:cnfStyle w:val="000000000000"/>
            </w:pPr>
          </w:p>
        </w:tc>
        <w:tc>
          <w:tcPr>
            <w:tcW w:w="4696" w:type="dxa"/>
          </w:tcPr>
          <w:p w:rsidR="0025195B" w:rsidP="0025195B" w:rsidRDefault="0025195B" w14:paraId="5C76DB08" w14:textId="56692572">
            <w:pPr>
              <w:cnfStyle w:val="000000000000"/>
            </w:pPr>
            <w:r w:rsidRPr="00040385">
              <w:rPr>
                <w:b/>
                <w:bCs/>
              </w:rPr>
              <w:t xml:space="preserve">V</w:t>
            </w:r>
            <w:r w:rsidRPr="00040385">
              <w:rPr>
                <w:b/>
                <w:bCs/>
              </w:rPr>
              <w:t xml:space="preserve"> 13a: </w:t>
            </w:r>
            <w:r>
              <w:t xml:space="preserve">In hoeverre bent u het eens met de </w:t>
            </w:r>
            <w:r w:rsidR="00291344">
              <w:t xml:space="preserve">wijzigingen in </w:t>
            </w:r>
            <w:r>
              <w:t xml:space="preserve">het hoofdstuk "Verkoop"? (eens, neutraal, oneens)</w:t>
            </w:r>
          </w:p>
          <w:p w:rsidR="00585903" w:rsidP="0025195B" w:rsidRDefault="0025195B" w14:paraId="29D043E9" w14:textId="7CB6939B">
            <w:pPr>
              <w:cnfStyle w:val="000000000000"/>
              <w:rPr>
                <w:b/>
                <w:bCs/>
              </w:rPr>
            </w:pPr>
            <w:r w:rsidRPr="00040385">
              <w:rPr>
                <w:b/>
                <w:bCs/>
              </w:rPr>
              <w:t xml:space="preserve">V</w:t>
            </w:r>
            <w:r>
              <w:rPr>
                <w:b/>
                <w:bCs/>
              </w:rPr>
              <w:t xml:space="preserve"> 13b</w:t>
            </w:r>
            <w:r>
              <w:t xml:space="preserve">: </w:t>
            </w:r>
            <w:r w:rsidRPr="00C638EE" w:rsidR="002425FE">
              <w:t xml:space="preserve">Geef de reden voor uw antwoord en/of suggesties voor verbetering. </w:t>
            </w:r>
          </w:p>
          <w:p w:rsidR="00585903" w:rsidP="00C629E4" w:rsidRDefault="00AD5978" w14:paraId="23A04975" w14:textId="3AC5F056">
            <w:pPr>
              <w:cnfStyle w:val="000000000000"/>
            </w:pPr>
            <w:r>
              <w:rPr>
                <w:b/>
                <w:bCs/>
              </w:rPr>
              <w:t xml:space="preserve">V</w:t>
            </w:r>
            <w:r>
              <w:rPr>
                <w:b/>
                <w:bCs/>
              </w:rPr>
              <w:t xml:space="preserve"> 14a: </w:t>
            </w:r>
            <w:r>
              <w:t xml:space="preserve">In hoeverre bent u het eens met de </w:t>
            </w:r>
            <w:r w:rsidR="002154B4">
              <w:t xml:space="preserve">vereisten in clausule</w:t>
            </w:r>
            <w:r w:rsidR="00BC4228">
              <w:t xml:space="preserve"> 6.9 voor "niet te onderscheiden mix van neutraal en gecertificeerd materiaal"?</w:t>
            </w:r>
          </w:p>
          <w:p w:rsidRPr="00A70CB0" w:rsidR="00BC4228" w:rsidP="00C629E4" w:rsidRDefault="00BC4228" w14:paraId="644BD6FF" w14:textId="1E0B3C0E">
            <w:pPr>
              <w:cnfStyle w:val="000000000000"/>
            </w:pPr>
            <w:r w:rsidR="00ED68B9">
              <w:rPr>
                <w:b/>
                <w:bCs/>
              </w:rPr>
              <w:t xml:space="preserve">V14 </w:t>
            </w:r>
            <w:r>
              <w:rPr>
                <w:b/>
                <w:bCs/>
              </w:rPr>
              <w:t xml:space="preserve">b: </w:t>
            </w:r>
            <w:r w:rsidRPr="00C638EE" w:rsidR="00E141E0">
              <w:t xml:space="preserve">Geef de reden voor uw antwoord en/of suggesties voor verbetering. </w:t>
            </w:r>
          </w:p>
          <w:p w:rsidRPr="00040385" w:rsidR="00842AE8" w:rsidP="00C54AEB" w:rsidRDefault="00842AE8" w14:paraId="56ECE6C6" w14:textId="4DC96A3F">
            <w:pPr>
              <w:cnfStyle w:val="000000000000"/>
              <w:rPr>
                <w:b/>
                <w:bCs/>
              </w:rPr>
            </w:pPr>
          </w:p>
        </w:tc>
      </w:tr>
      <w:tr w:rsidR="00024945" w:rsidTr="3ECBE29C" w14:paraId="31EC77B9" w14:textId="77777777">
        <w:trPr>
          <w:trHeight w:val="744"/>
        </w:trPr>
        <w:tc>
          <w:tcPr>
            <w:cnfStyle w:val="001000000000"/>
            <w:tcW w:w="2694" w:type="dxa"/>
          </w:tcPr>
          <w:p w:rsidR="00024945" w:rsidP="00024945" w:rsidRDefault="00024945" w14:paraId="0E78B028" w14:textId="2F459791">
            <w:pPr>
              <w:rPr>
                <w:b w:val="0"/>
              </w:rPr>
            </w:pPr>
            <w:r>
              <w:t xml:space="preserve">Sectie 7 </w:t>
            </w:r>
          </w:p>
          <w:p w:rsidR="00024945" w:rsidRDefault="00024945" w14:paraId="06D1E19F" w14:textId="77777777"/>
        </w:tc>
        <w:tc>
          <w:tcPr>
            <w:tcW w:w="7746" w:type="dxa"/>
          </w:tcPr>
          <w:p w:rsidR="00024945" w:rsidP="00BC53AC" w:rsidRDefault="009B64BB" w14:paraId="3CC94703" w14:textId="44927232">
            <w:pPr>
              <w:ind w:end="144"/>
              <w:cnfStyle w:val="000000000000"/>
            </w:pPr>
            <w:r>
              <w:t xml:space="preserve">Er zijn geen grote wijzigingen in dit hoofdstuk. </w:t>
            </w:r>
            <w:r w:rsidR="009223F3">
              <w:t xml:space="preserve">De verwijzing naar 'hout' is verwijderd om </w:t>
            </w:r>
            <w:r w:rsidR="003960F3">
              <w:t xml:space="preserve">dit hoofdstuk vollediger te maken voor alle relevante wetgeving die van toepassing is op bosbouwproducten</w:t>
            </w:r>
            <w:r w:rsidR="00596C71">
              <w:t xml:space="preserve">.</w:t>
            </w:r>
          </w:p>
        </w:tc>
        <w:tc>
          <w:tcPr>
            <w:tcW w:w="4696" w:type="dxa"/>
          </w:tcPr>
          <w:p w:rsidRPr="008E74DB" w:rsidR="00024945" w:rsidP="000C57B6" w:rsidRDefault="00024945" w14:paraId="10B6050D" w14:textId="77777777">
            <w:pPr>
              <w:cnfStyle w:val="000000000000"/>
              <w:rPr>
                <w:b/>
                <w:bCs/>
              </w:rPr>
            </w:pPr>
          </w:p>
        </w:tc>
      </w:tr>
      <w:tr w:rsidR="00D43D0E" w:rsidTr="3ECBE29C" w14:paraId="65CF225E" w14:textId="77777777">
        <w:trPr>
          <w:trHeight w:val="25"/>
        </w:trPr>
        <w:tc>
          <w:tcPr>
            <w:cnfStyle w:val="001000000000"/>
            <w:tcW w:w="2694" w:type="dxa"/>
          </w:tcPr>
          <w:p w:rsidR="00D43D0E" w:rsidP="52F5898B" w:rsidRDefault="1766CBBE" w14:paraId="01F8E2DA" w14:textId="65ED15AD">
            <w:pPr>
              <w:jc w:val="both"/>
            </w:pPr>
            <w:r>
              <w:t xml:space="preserve">Sectie 8</w:t>
            </w:r>
          </w:p>
        </w:tc>
        <w:tc>
          <w:tcPr>
            <w:tcW w:w="7746" w:type="dxa"/>
          </w:tcPr>
          <w:p w:rsidR="1C24CAB6" w:rsidP="52F5898B" w:rsidRDefault="1C24CAB6" w14:paraId="6653B570" w14:textId="4E51695B">
            <w:pPr>
              <w:ind w:end="144"/>
              <w:jc w:val="both"/>
              <w:cnfStyle w:val="000000000000"/>
            </w:pPr>
          </w:p>
          <w:p w:rsidR="5D6FD36C" w:rsidP="52F5898B" w:rsidRDefault="2BCE10E8" w14:paraId="6F21E40B" w14:textId="5483C53F">
            <w:pPr>
              <w:ind w:end="144"/>
              <w:jc w:val="both"/>
              <w:cnfStyle w:val="000000000000"/>
            </w:pPr>
            <w:r>
              <w:t xml:space="preserve">Aangezien de opname van FSC CLR vanaf 2021 een grote uitdaging vormde voor belanghebbenden, </w:t>
            </w:r>
            <w:r w:rsidR="5D6FD36C">
              <w:t xml:space="preserve">lag de focus </w:t>
            </w:r>
            <w:r w:rsidR="5D6FD36C">
              <w:t xml:space="preserve">bij </w:t>
            </w:r>
            <w:r w:rsidR="4D4B1F1D">
              <w:t xml:space="preserve">deze </w:t>
            </w:r>
            <w:r w:rsidR="5D6FD36C">
              <w:t xml:space="preserve">herziening op afstemming en verbetering</w:t>
            </w:r>
            <w:r w:rsidR="6A2B9473">
              <w:t xml:space="preserve">, </w:t>
            </w:r>
            <w:r w:rsidR="5D6FD36C">
              <w:t xml:space="preserve">zonder ingrijpende wijzigingen door te voeren</w:t>
            </w:r>
            <w:r w:rsidR="499753FC">
              <w:t xml:space="preserve">, tenzij dit noodzakelijk en gerechtvaardigd was. De voorgestelde wijzigingen </w:t>
            </w:r>
            <w:r w:rsidR="7FA4BC6A">
              <w:t xml:space="preserve">houden voornamelijk verband met vragen van belanghebbenden </w:t>
            </w:r>
            <w:r w:rsidR="74F4D8C2">
              <w:t xml:space="preserve">(kinderarbeid, dwangarbeid), </w:t>
            </w:r>
            <w:r w:rsidR="2C319F98">
              <w:t xml:space="preserve">de opname van </w:t>
            </w:r>
            <w:r w:rsidR="7FA4BC6A">
              <w:t xml:space="preserve">motie 50/2021 om werknemers toegang te verlenen </w:t>
            </w:r>
            <w:r w:rsidR="256D6738">
              <w:t xml:space="preserve">(vrijheid van vereniging) </w:t>
            </w:r>
            <w:r w:rsidR="7FA4BC6A">
              <w:t xml:space="preserve">en </w:t>
            </w:r>
            <w:r w:rsidR="10D66581">
              <w:t xml:space="preserve">een herziene formulering in de hele sectie </w:t>
            </w:r>
            <w:r w:rsidR="7FA4BC6A">
              <w:t xml:space="preserve">om </w:t>
            </w:r>
            <w:r w:rsidR="7CB26CBA">
              <w:t xml:space="preserve">ervoor te zorgen </w:t>
            </w:r>
            <w:r w:rsidR="44831D6E">
              <w:t xml:space="preserve">dat deze </w:t>
            </w:r>
            <w:r w:rsidR="7CB26CBA">
              <w:t xml:space="preserve">in overeenstemming is met de vereiste schrijfstijl </w:t>
            </w:r>
            <w:r w:rsidR="0B6BFFE5">
              <w:t xml:space="preserve">(ISO). </w:t>
            </w:r>
            <w:r w:rsidR="469E356F">
              <w:t xml:space="preserve">Bij het aanbrengen van wijzigingen in deze sectie zijn ook enkele relevante termen en definities herzien. </w:t>
            </w:r>
          </w:p>
          <w:p w:rsidRPr="00627FF2" w:rsidR="00627FF2" w:rsidP="52F5898B" w:rsidRDefault="5A5474E0" w14:paraId="6265F67D" w14:textId="09C6A19A">
            <w:pPr>
              <w:ind w:end="144"/>
              <w:jc w:val="both"/>
              <w:cnfStyle w:val="000000000000"/>
              <w:rPr>
                <w:b/>
                <w:bCs/>
              </w:rPr>
            </w:pPr>
            <w:r w:rsidRPr="52F5898B">
              <w:rPr>
                <w:b/>
                <w:bCs/>
              </w:rPr>
              <w:t xml:space="preserve">Belangrijkste wijzigingen</w:t>
            </w:r>
          </w:p>
          <w:p w:rsidRPr="00627FF2" w:rsidR="00627FF2" w:rsidP="002201D7" w:rsidRDefault="1D2262AB" w14:paraId="52F4C3AC" w14:textId="503A8FD6">
            <w:pPr>
              <w:pStyle w:val="ListParagraph"/>
              <w:numPr>
                <w:ilvl w:val="0"/>
                <w:numId w:val="1"/>
              </w:numPr>
              <w:ind w:end="144"/>
              <w:jc w:val="both"/>
              <w:cnfStyle w:val="000000000000"/>
            </w:pPr>
            <w:r>
              <w:t xml:space="preserve">Herschrijving van de vereisten inzake kinderarbeid</w:t>
            </w:r>
          </w:p>
          <w:p w:rsidRPr="00627FF2" w:rsidR="00627FF2" w:rsidP="002201D7" w:rsidRDefault="77226372" w14:paraId="0F3DF9B2" w14:textId="683C5BC3">
            <w:pPr>
              <w:pStyle w:val="ListParagraph"/>
              <w:numPr>
                <w:ilvl w:val="0"/>
                <w:numId w:val="1"/>
              </w:numPr>
              <w:ind w:end="144"/>
              <w:jc w:val="both"/>
              <w:cnfStyle w:val="000000000000"/>
            </w:pPr>
            <w:r>
              <w:t xml:space="preserve">Opname van een voorwaardelijke eis voor het gebruik van gevangenisarbeid</w:t>
            </w:r>
          </w:p>
          <w:p w:rsidRPr="00627FF2" w:rsidR="00627FF2" w:rsidP="002201D7" w:rsidRDefault="36D69F09" w14:paraId="1BA52EAC" w14:textId="0D19A674">
            <w:pPr>
              <w:pStyle w:val="ListParagraph"/>
              <w:numPr>
                <w:ilvl w:val="0"/>
                <w:numId w:val="1"/>
              </w:numPr>
              <w:ind w:end="144"/>
              <w:jc w:val="both"/>
              <w:cnfStyle w:val="000000000000"/>
            </w:pPr>
            <w:r>
              <w:t xml:space="preserve">Opname van motie 50/2021 in de vereisten inzake vrijheid van vereniging</w:t>
            </w:r>
          </w:p>
          <w:p w:rsidRPr="00627FF2" w:rsidR="00627FF2" w:rsidP="002201D7" w:rsidRDefault="21823040" w14:paraId="7A3706EB" w14:textId="05260532">
            <w:pPr>
              <w:pStyle w:val="ListParagraph"/>
              <w:numPr>
                <w:ilvl w:val="0"/>
                <w:numId w:val="1"/>
              </w:numPr>
              <w:ind w:end="144"/>
              <w:jc w:val="both"/>
              <w:cnfStyle w:val="000000000000"/>
            </w:pPr>
            <w:r>
              <w:t xml:space="preserve">Termen en definities</w:t>
            </w:r>
          </w:p>
          <w:p w:rsidRPr="00627FF2" w:rsidR="00627FF2" w:rsidP="002201D7" w:rsidRDefault="21823040" w14:paraId="0D7432A3" w14:textId="725DD67F">
            <w:pPr>
              <w:pStyle w:val="ListParagraph"/>
              <w:numPr>
                <w:ilvl w:val="1"/>
                <w:numId w:val="1"/>
              </w:numPr>
              <w:ind w:end="144"/>
              <w:jc w:val="both"/>
              <w:cnfStyle w:val="000000000000"/>
            </w:pPr>
            <w:r>
              <w:t xml:space="preserve">Discriminatie: opname van 'geslacht'</w:t>
            </w:r>
          </w:p>
          <w:p w:rsidRPr="00627FF2" w:rsidR="00627FF2" w:rsidP="002201D7" w:rsidRDefault="21823040" w14:paraId="792F4E90" w14:textId="795A7E36">
            <w:pPr>
              <w:pStyle w:val="ListParagraph"/>
              <w:numPr>
                <w:ilvl w:val="1"/>
                <w:numId w:val="1"/>
              </w:numPr>
              <w:ind w:end="144"/>
              <w:jc w:val="both"/>
              <w:cnfStyle w:val="000000000000"/>
            </w:pPr>
            <w:r>
              <w:t xml:space="preserve">Dwangarbeid: genderneutrale formulering</w:t>
            </w:r>
          </w:p>
          <w:p w:rsidRPr="00627FF2" w:rsidR="00627FF2" w:rsidP="002201D7" w:rsidRDefault="71703895" w14:paraId="442386C2" w14:textId="627B1B40">
            <w:pPr>
              <w:pStyle w:val="ListParagraph"/>
              <w:numPr>
                <w:ilvl w:val="1"/>
                <w:numId w:val="1"/>
              </w:numPr>
              <w:ind w:end="144"/>
              <w:jc w:val="both"/>
              <w:cnfStyle w:val="000000000000"/>
            </w:pPr>
            <w:r>
              <w:t xml:space="preserve">Werknemer</w:t>
            </w:r>
            <w:r w:rsidR="21823040">
              <w:t xml:space="preserve">: enkele </w:t>
            </w:r>
            <w:r w:rsidR="69516FBF">
              <w:t xml:space="preserve">voorbeelden ter ondersteuning </w:t>
            </w:r>
            <w:r w:rsidR="2A05F3CB">
              <w:t xml:space="preserve">van de toepassing in de context van de gedragscode</w:t>
            </w:r>
            <w:r w:rsidR="00627FF2">
              <w:br/>
            </w:r>
          </w:p>
        </w:tc>
        <w:tc>
          <w:tcPr>
            <w:tcW w:w="4696" w:type="dxa"/>
          </w:tcPr>
          <w:p w:rsidRPr="008E74DB" w:rsidR="00D43D0E" w:rsidP="000C57B6" w:rsidRDefault="449953F7" w14:paraId="5CD26B51" w14:textId="4BA58C91">
            <w:pPr>
              <w:cnfStyle w:val="000000000000"/>
            </w:pPr>
            <w:r w:rsidRPr="00A7343A">
              <w:rPr>
                <w:b/>
              </w:rPr>
              <w:t xml:space="preserve">V</w:t>
            </w:r>
            <w:r w:rsidRPr="00A7343A" w:rsidR="00A25A40">
              <w:rPr>
                <w:b/>
              </w:rPr>
              <w:t xml:space="preserve"> 15a</w:t>
            </w:r>
            <w:r w:rsidR="00A25A40">
              <w:t xml:space="preserve">: </w:t>
            </w:r>
            <w:r w:rsidR="00FC3F3B">
              <w:t xml:space="preserve">In hoeverre </w:t>
            </w:r>
            <w:r>
              <w:t xml:space="preserve">bent u </w:t>
            </w:r>
            <w:r w:rsidR="008F7CBE">
              <w:t xml:space="preserve">het eens met </w:t>
            </w:r>
            <w:r>
              <w:t xml:space="preserve">de voorgestelde </w:t>
            </w:r>
            <w:r w:rsidR="225106C7">
              <w:t xml:space="preserve">belangrijke </w:t>
            </w:r>
            <w:r>
              <w:t xml:space="preserve">wijzigingen in sectie 8 </w:t>
            </w:r>
            <w:r w:rsidR="003833FE">
              <w:t xml:space="preserve">'FSC-kernvereisten op het gebied van arbeid'</w:t>
            </w:r>
            <w:r>
              <w:t xml:space="preserve">?</w:t>
            </w:r>
          </w:p>
          <w:p w:rsidRPr="008E74DB" w:rsidR="00D43D0E" w:rsidP="000C57B6" w:rsidRDefault="449953F7" w14:paraId="6B546023" w14:textId="52E210CF">
            <w:pPr>
              <w:cnfStyle w:val="000000000000"/>
            </w:pPr>
            <w:r>
              <w:t xml:space="preserve">(oneens/neutraal/eens)</w:t>
            </w:r>
          </w:p>
          <w:p w:rsidRPr="00A70CB0" w:rsidR="00B97F7C" w:rsidP="00B97F7C" w:rsidRDefault="00B97F7C" w14:paraId="0B7CB213" w14:textId="21183462">
            <w:pPr>
              <w:cnfStyle w:val="000000000000"/>
            </w:pPr>
            <w:r w:rsidRPr="0582B64B">
              <w:rPr>
                <w:b/>
                <w:bCs/>
              </w:rPr>
              <w:t xml:space="preserve">V 15b: </w:t>
            </w:r>
            <w:r>
              <w:t xml:space="preserve">Geef de reden voor uw antwoord en/of suggesties voor verbetering. </w:t>
            </w:r>
          </w:p>
          <w:p w:rsidR="2AC8B275" w:rsidRDefault="2AC8B275" w14:paraId="07C19197" w14:textId="290E6414">
            <w:pPr>
              <w:cnfStyle w:val="000000000000"/>
            </w:pPr>
            <w:r w:rsidRPr="00A7343A">
              <w:rPr>
                <w:b/>
              </w:rPr>
              <w:t xml:space="preserve">V</w:t>
            </w:r>
            <w:r w:rsidRPr="00A7343A" w:rsidR="00B97F7C">
              <w:rPr>
                <w:b/>
                <w:bCs/>
              </w:rPr>
              <w:t xml:space="preserve"> 16a</w:t>
            </w:r>
            <w:r w:rsidR="00B97F7C">
              <w:t xml:space="preserve">: </w:t>
            </w:r>
            <w:r>
              <w:t xml:space="preserve">Selecteer de optie </w:t>
            </w:r>
            <w:r w:rsidR="07BEA45E">
              <w:t xml:space="preserve">die uw voorkeur heeft</w:t>
            </w:r>
            <w:r w:rsidR="5449BAD4">
              <w:t xml:space="preserve">: </w:t>
            </w:r>
          </w:p>
          <w:p w:rsidR="2AC8B275" w:rsidRDefault="07BEA45E" w14:paraId="6ABD5E77" w14:textId="28221F18">
            <w:pPr>
              <w:cnfStyle w:val="000000000000"/>
            </w:pPr>
            <w:r>
              <w:t xml:space="preserve">a) opname van de voorgestelde clausule</w:t>
            </w:r>
            <w:r w:rsidR="0076C5CF">
              <w:t xml:space="preserve"> 8.3.3 </w:t>
            </w:r>
            <w:r>
              <w:t xml:space="preserve">die gevangenisarbeid onder bepaalde voorwaarden toestaat</w:t>
            </w:r>
            <w:r w:rsidR="2E8E3F50">
              <w:t xml:space="preserve">; dit voorziet in toestemming binnen het toepassingsgebied van artikel 2 van ILO-verdrag nr.</w:t>
            </w:r>
            <w:r w:rsidR="378D7649">
              <w:t xml:space="preserve"> 29</w:t>
            </w:r>
            <w:r w:rsidR="2E8E3F50">
              <w:t xml:space="preserve">. </w:t>
            </w:r>
          </w:p>
          <w:p w:rsidR="2AC8B275" w:rsidRDefault="4A9A9960" w14:paraId="0B02A077" w14:textId="400FAEAA">
            <w:pPr>
              <w:cnfStyle w:val="000000000000"/>
            </w:pPr>
            <w:r>
              <w:t xml:space="preserve">b</w:t>
            </w:r>
            <w:r w:rsidR="07BEA45E">
              <w:t xml:space="preserve">) </w:t>
            </w:r>
            <w:r w:rsidR="49F8DE33">
              <w:t xml:space="preserve">absolute uitsluiting van elke vorm van gevangenisarbeid</w:t>
            </w:r>
            <w:r w:rsidR="3F41D67C">
              <w:t xml:space="preserve">, met </w:t>
            </w:r>
            <w:r w:rsidR="3163ACB6">
              <w:t xml:space="preserve">een </w:t>
            </w:r>
            <w:r w:rsidR="49F8DE33">
              <w:t xml:space="preserve">clausule </w:t>
            </w:r>
            <w:r w:rsidR="3F41D67C">
              <w:t xml:space="preserve">die bepaalt</w:t>
            </w:r>
            <w:r w:rsidR="49F8DE33">
              <w:t xml:space="preserve">: "De organisatie </w:t>
            </w:r>
            <w:r w:rsidR="6580213A">
              <w:t xml:space="preserve">maakt geen gebruik van enige vorm van gevangenisarbeid voor activiteiten die onder het toepassingsgebied van een FSC CoC-certificering vallen</w:t>
            </w:r>
            <w:r w:rsidR="49F8DE33">
              <w:t xml:space="preserve">"</w:t>
            </w:r>
            <w:r w:rsidR="6580213A">
              <w:t xml:space="preserve"> of iets dergelijks</w:t>
            </w:r>
            <w:r w:rsidR="49F8DE33">
              <w:t xml:space="preserve">.</w:t>
            </w:r>
          </w:p>
          <w:p w:rsidR="1AAB1FDD" w:rsidRDefault="1C6C4367" w14:paraId="6B7CB02A" w14:textId="31E80345">
            <w:pPr>
              <w:cnfStyle w:val="000000000000"/>
            </w:pPr>
            <w:r>
              <w:t xml:space="preserve">c) Noch a) noch b)</w:t>
            </w:r>
          </w:p>
          <w:p w:rsidR="63D6B6BB" w:rsidRDefault="49EB1855" w14:paraId="41497E70" w14:textId="34AC8C85">
            <w:pPr>
              <w:cnfStyle w:val="000000000000"/>
            </w:pPr>
            <w:r w:rsidRPr="00A7343A" w:rsidR="00794B3D">
              <w:rPr>
                <w:b/>
                <w:bCs/>
              </w:rPr>
              <w:t xml:space="preserve">V16b: </w:t>
            </w:r>
            <w:r>
              <w:t xml:space="preserve">Als u c) hebt geantwoord, geef dan uw redenen voor het niet kiezen van een van beide opties. </w:t>
            </w:r>
          </w:p>
          <w:p w:rsidR="63D6B6BB" w:rsidRDefault="49EB1855" w14:paraId="214F32E1" w14:textId="383D1895">
            <w:pPr>
              <w:cnfStyle w:val="000000000000"/>
            </w:pPr>
            <w:r>
              <w:t xml:space="preserve">(open tekst)</w:t>
            </w:r>
          </w:p>
          <w:p w:rsidRPr="008E74DB" w:rsidR="00D43D0E" w:rsidP="00B1468B" w:rsidRDefault="449953F7" w14:paraId="21F597D9" w14:textId="291F0E36">
            <w:pPr>
              <w:cnfStyle w:val="000000000000"/>
            </w:pPr>
            <w:r w:rsidRPr="00A7343A">
              <w:rPr>
                <w:b/>
              </w:rPr>
              <w:t xml:space="preserve">V</w:t>
            </w:r>
            <w:r w:rsidRPr="00A7343A" w:rsidR="00745970">
              <w:rPr>
                <w:b/>
              </w:rPr>
              <w:t xml:space="preserve"> 17</w:t>
            </w:r>
            <w:r>
              <w:t xml:space="preserve">. Geef details over </w:t>
            </w:r>
            <w:r w:rsidR="2933DF80">
              <w:t xml:space="preserve">eventuele </w:t>
            </w:r>
            <w:r>
              <w:t xml:space="preserve">andere wijzigingen die u graag zou zien in sectie</w:t>
            </w:r>
            <w:r w:rsidR="2CF26008">
              <w:t xml:space="preserve"> 8 </w:t>
            </w:r>
            <w:r w:rsidR="7E8E6CCB">
              <w:t xml:space="preserve">(FSC-kernvereisten op het gebied van arbeid</w:t>
            </w:r>
            <w:r w:rsidR="1DA8B151">
              <w:t xml:space="preserve">)</w:t>
            </w:r>
            <w:r w:rsidR="5D3FF5DD">
              <w:t xml:space="preserve">, </w:t>
            </w:r>
            <w:r w:rsidR="1DA8B151">
              <w:t xml:space="preserve">en </w:t>
            </w:r>
            <w:r w:rsidR="036D0DEB">
              <w:t xml:space="preserve">geef uw redenen daarvoor. </w:t>
            </w:r>
            <w:r w:rsidR="036D0DEB">
              <w:t xml:space="preserve">(open tekst)</w:t>
            </w:r>
          </w:p>
        </w:tc>
      </w:tr>
      <w:tr w:rsidR="00391D38" w:rsidTr="3ECBE29C" w14:paraId="0D46B57B" w14:textId="77777777">
        <w:trPr>
          <w:trHeight w:val="318"/>
        </w:trPr>
        <w:tc>
          <w:tcPr>
            <w:cnfStyle w:val="001000000000"/>
            <w:tcW w:w="2694" w:type="dxa"/>
          </w:tcPr>
          <w:p w:rsidR="00391D38" w:rsidP="00391D38" w:rsidRDefault="00391D38" w14:paraId="75539BA6" w14:textId="4C4AF5CC">
            <w:r>
              <w:t xml:space="preserve">Sectie 9</w:t>
            </w:r>
          </w:p>
        </w:tc>
        <w:tc>
          <w:tcPr>
            <w:tcW w:w="7746" w:type="dxa"/>
          </w:tcPr>
          <w:p w:rsidR="00391D38" w:rsidP="00391D38" w:rsidRDefault="00DF59D7" w14:paraId="1C3826E6" w14:textId="06694D44">
            <w:pPr>
              <w:ind w:end="144"/>
              <w:cnfStyle w:val="000000000000"/>
            </w:pPr>
            <w:r>
              <w:t xml:space="preserve">Met een claimbijdrage van 70% voor FSC CFM </w:t>
            </w:r>
            <w:r w:rsidR="00EC09E4">
              <w:t xml:space="preserve">is </w:t>
            </w:r>
            <w:r w:rsidR="006F5400">
              <w:t xml:space="preserve">ook </w:t>
            </w:r>
            <w:r w:rsidR="00EC09E4">
              <w:t xml:space="preserve">tabel</w:t>
            </w:r>
            <w:r w:rsidR="005A64D9">
              <w:t xml:space="preserve"> 3 </w:t>
            </w:r>
            <w:r w:rsidR="006F5400">
              <w:t xml:space="preserve">herzien.</w:t>
            </w:r>
          </w:p>
          <w:p w:rsidR="00287433" w:rsidP="00391D38" w:rsidRDefault="00287433" w14:paraId="1463004E" w14:textId="77777777">
            <w:pPr>
              <w:ind w:end="144"/>
              <w:cnfStyle w:val="000000000000"/>
              <w:rPr>
                <w:b/>
                <w:bCs/>
              </w:rPr>
            </w:pPr>
            <w:r>
              <w:rPr>
                <w:b/>
                <w:bCs/>
              </w:rPr>
              <w:t xml:space="preserve">Belangrijkste wijzigingen:</w:t>
            </w:r>
          </w:p>
          <w:p w:rsidRPr="00287433" w:rsidR="00287433" w:rsidP="00287433" w:rsidRDefault="00287433" w14:paraId="238721F2" w14:textId="18B0C593">
            <w:pPr>
              <w:pStyle w:val="ListParagraph"/>
              <w:numPr>
                <w:ilvl w:val="0"/>
                <w:numId w:val="32"/>
              </w:numPr>
              <w:ind w:end="144"/>
              <w:cnfStyle w:val="000000000000"/>
            </w:pPr>
            <w:r w:rsidR="005F305E">
              <w:t xml:space="preserve">Bij </w:t>
            </w:r>
            <w:r>
              <w:t xml:space="preserve">een combinatie van FSC CFM met </w:t>
            </w:r>
            <w:r w:rsidR="00D668BD">
              <w:t xml:space="preserve">ander </w:t>
            </w:r>
            <w:r w:rsidR="00B32389">
              <w:t xml:space="preserve">materiaal </w:t>
            </w:r>
            <w:r w:rsidR="002314E7">
              <w:t xml:space="preserve">dat bijdraagt aan de claim</w:t>
            </w:r>
            <w:r w:rsidR="006C2A71">
              <w:t xml:space="preserve">, </w:t>
            </w:r>
            <w:r w:rsidR="005F305E">
              <w:t xml:space="preserve">geldt de outputclaim van </w:t>
            </w:r>
            <w:r w:rsidR="006C2A71">
              <w:t xml:space="preserve">het materiaal dat de</w:t>
            </w:r>
            <w:r w:rsidR="00CB6EBA">
              <w:t xml:space="preserve"> laagste </w:t>
            </w:r>
            <w:r w:rsidR="006C2A71">
              <w:t xml:space="preserve">claimbijdrage heeft. </w:t>
            </w:r>
          </w:p>
        </w:tc>
        <w:tc>
          <w:tcPr>
            <w:tcW w:w="4696" w:type="dxa"/>
          </w:tcPr>
          <w:p w:rsidR="00391D38" w:rsidP="00391D38" w:rsidRDefault="006E7572" w14:paraId="590EC337" w14:textId="64FF017E">
            <w:pPr>
              <w:cnfStyle w:val="000000000000"/>
            </w:pPr>
            <w:r>
              <w:rPr>
                <w:b/>
                <w:bCs/>
              </w:rPr>
              <w:t xml:space="preserve">V</w:t>
            </w:r>
            <w:r w:rsidR="00AB579D">
              <w:rPr>
                <w:b/>
                <w:bCs/>
              </w:rPr>
              <w:t xml:space="preserve"> 18a</w:t>
            </w:r>
            <w:r>
              <w:rPr>
                <w:b/>
                <w:bCs/>
              </w:rPr>
              <w:t xml:space="preserve">: </w:t>
            </w:r>
            <w:r>
              <w:t xml:space="preserve">In hoeverre </w:t>
            </w:r>
            <w:r w:rsidR="005A64D9">
              <w:t xml:space="preserve">bent u het eens met de wijzigingen in tabel 3 </w:t>
            </w:r>
            <w:r w:rsidR="006A6010">
              <w:t xml:space="preserve">– outputclaims onder het transfersysteem</w:t>
            </w:r>
            <w:r w:rsidR="005A64D9">
              <w:t xml:space="preserve">?</w:t>
            </w:r>
          </w:p>
          <w:p w:rsidRPr="005A64D9" w:rsidR="005A64D9" w:rsidP="00391D38" w:rsidRDefault="005A64D9" w14:paraId="122E1776" w14:textId="35FE67C3">
            <w:pPr>
              <w:cnfStyle w:val="000000000000"/>
            </w:pPr>
            <w:r>
              <w:rPr>
                <w:b/>
                <w:bCs/>
              </w:rPr>
              <w:t xml:space="preserve">V</w:t>
            </w:r>
            <w:r w:rsidR="005B6E10">
              <w:rPr>
                <w:b/>
                <w:bCs/>
              </w:rPr>
              <w:t xml:space="preserve"> 18b</w:t>
            </w:r>
            <w:r>
              <w:rPr>
                <w:b/>
                <w:bCs/>
              </w:rPr>
              <w:t xml:space="preserve">: </w:t>
            </w:r>
            <w:r w:rsidRPr="00C638EE" w:rsidR="005645FB">
              <w:t xml:space="preserve">Geef de reden voor uw antwoord en/of suggesties voor verbetering. </w:t>
            </w:r>
          </w:p>
        </w:tc>
      </w:tr>
      <w:tr w:rsidR="00391D38" w:rsidTr="3ECBE29C" w14:paraId="628DAEB3" w14:textId="77777777">
        <w:trPr>
          <w:trHeight w:val="25"/>
        </w:trPr>
        <w:tc>
          <w:tcPr>
            <w:cnfStyle w:val="001000000000"/>
            <w:tcW w:w="2694" w:type="dxa"/>
          </w:tcPr>
          <w:p w:rsidR="00391D38" w:rsidP="00391D38" w:rsidRDefault="00391D38" w14:paraId="74C7D811" w14:textId="6C3349D4">
            <w:r>
              <w:t xml:space="preserve">Sectie 10 </w:t>
            </w:r>
            <w:r w:rsidR="004B16F7">
              <w:t xml:space="preserve">&amp; 11</w:t>
            </w:r>
          </w:p>
        </w:tc>
        <w:tc>
          <w:tcPr>
            <w:tcW w:w="7746" w:type="dxa"/>
          </w:tcPr>
          <w:p w:rsidRPr="0033032B" w:rsidR="00533DF1" w:rsidP="00533DF1" w:rsidRDefault="00533DF1" w14:paraId="05288D86" w14:textId="77777777">
            <w:pPr>
              <w:ind w:start="135"/>
              <w:cnfStyle w:val="000000000000"/>
              <w:rPr>
                <w:b/>
                <w:bCs/>
              </w:rPr>
            </w:pPr>
            <w:r w:rsidRPr="0033032B">
              <w:rPr>
                <w:b/>
                <w:bCs/>
              </w:rPr>
              <w:t xml:space="preserve">Achtergrond:</w:t>
            </w:r>
          </w:p>
          <w:p w:rsidR="00533DF1" w:rsidP="00533DF1" w:rsidRDefault="00533DF1" w14:paraId="7FC9F790" w14:textId="77777777">
            <w:pPr>
              <w:ind w:start="135"/>
              <w:cnfStyle w:val="000000000000"/>
            </w:pPr>
            <w:r>
              <w:t xml:space="preserve">In de huidige vereisten kunnen, naast andere vereisten, alle locaties die zich in hetzelfde land of in de eurozone bevinden, het percentage- en kredietcontrolesysteem toepassen op het niveau van meerdere fysieke locaties. Dit betekent dat momenteel grensoverschrijdende krediet- en procentuele verdeling is toegestaan voor landen die de euro als munteenheid gebruiken.</w:t>
            </w:r>
          </w:p>
          <w:p w:rsidR="00533DF1" w:rsidP="00533DF1" w:rsidRDefault="00533DF1" w14:paraId="022B3DC3" w14:textId="380F4383">
            <w:pPr>
              <w:ind w:start="135"/>
              <w:cnfStyle w:val="000000000000"/>
            </w:pPr>
            <w:r>
              <w:t xml:space="preserve">In 2020 startte de FSC een proefproject voor onderzoek naar </w:t>
            </w:r>
            <w:r w:rsidRPr="008A108B">
              <w:t xml:space="preserve">de toepassing van het kredietsysteem (of percentagesysteem) op het </w:t>
            </w:r>
            <w:r>
              <w:t xml:space="preserve">niveau van meerdere locaties, waardoor grensoverschrijdende krediet-/procentuele volumeverdeling mogelijk wordt zonder dat fysieke materialen worden overgedragen</w:t>
            </w:r>
            <w:r w:rsidRPr="008A108B">
              <w:t xml:space="preserve">.  </w:t>
            </w:r>
          </w:p>
          <w:p w:rsidRPr="002F78AF" w:rsidR="00533DF1" w:rsidP="00533DF1" w:rsidRDefault="00533DF1" w14:paraId="53DC272C" w14:textId="66B28822">
            <w:pPr>
              <w:ind w:start="135"/>
              <w:cnfStyle w:val="000000000000"/>
              <w:rPr>
                <w:b/>
                <w:bCs/>
              </w:rPr>
            </w:pPr>
            <w:r>
              <w:rPr>
                <w:b/>
                <w:bCs/>
              </w:rPr>
              <w:t xml:space="preserve">Sectie(s)/clausule(s) </w:t>
            </w:r>
            <w:r w:rsidRPr="002F78AF">
              <w:rPr>
                <w:b/>
                <w:bCs/>
              </w:rPr>
              <w:t xml:space="preserve">in ontwerp D1-0: </w:t>
            </w:r>
          </w:p>
          <w:p w:rsidR="00533DF1" w:rsidP="00533DF1" w:rsidRDefault="00533DF1" w14:paraId="3FD793E8" w14:textId="77777777">
            <w:pPr>
              <w:ind w:start="135"/>
              <w:cnfStyle w:val="000000000000"/>
            </w:pPr>
            <w:r>
              <w:t xml:space="preserve">Clausule</w:t>
            </w:r>
            <w:r w:rsidRPr="000B24F0">
              <w:t xml:space="preserve"> 10.4 en 11.3</w:t>
            </w:r>
          </w:p>
          <w:p w:rsidRPr="0033032B" w:rsidR="00533DF1" w:rsidP="00533DF1" w:rsidRDefault="00533DF1" w14:paraId="4C520BB7" w14:textId="77777777">
            <w:pPr>
              <w:ind w:start="135"/>
              <w:cnfStyle w:val="000000000000"/>
              <w:rPr>
                <w:b/>
                <w:bCs/>
              </w:rPr>
            </w:pPr>
            <w:r w:rsidRPr="0033032B">
              <w:rPr>
                <w:b/>
                <w:bCs/>
              </w:rPr>
              <w:t xml:space="preserve">Belangrijkste wijzigingen:</w:t>
            </w:r>
          </w:p>
          <w:p w:rsidR="00391D38" w:rsidP="00A7343A" w:rsidRDefault="00533DF1" w14:paraId="31B90A99" w14:textId="074FCAFB">
            <w:pPr>
              <w:pStyle w:val="ListParagraph"/>
              <w:numPr>
                <w:ilvl w:val="0"/>
                <w:numId w:val="32"/>
              </w:numPr>
              <w:cnfStyle w:val="000000000000"/>
            </w:pPr>
            <w:r>
              <w:t xml:space="preserve">De organisatie toestaan om een krediet- en percentagesysteem over de grenzen heen in te voeren, met inachtneming van de gespecificeerde vereisten, waaronder de uitsluiting van locaties die zijn aangemerkt als "hoog integriteitsrisico" </w:t>
            </w:r>
            <w:r w:rsidR="004B16F7">
              <w:t xml:space="preserve">(</w:t>
            </w:r>
            <w:r w:rsidRPr="004B16F7" w:rsidR="004B16F7">
              <w:t xml:space="preserve">clausule</w:t>
            </w:r>
            <w:r w:rsidRPr="00A7343A" w:rsidR="004B16F7">
              <w:t xml:space="preserve"> 10.4 </w:t>
            </w:r>
            <w:r w:rsidR="004B16F7">
              <w:t xml:space="preserve">&amp;</w:t>
            </w:r>
            <w:r w:rsidRPr="00A7343A" w:rsidR="004B16F7">
              <w:t xml:space="preserve"> 11.3</w:t>
            </w:r>
            <w:r w:rsidR="004B16F7">
              <w:t xml:space="preserve">)</w:t>
            </w:r>
          </w:p>
        </w:tc>
        <w:tc>
          <w:tcPr>
            <w:tcW w:w="4696" w:type="dxa"/>
          </w:tcPr>
          <w:p w:rsidR="00533DF1" w:rsidP="00A7343A" w:rsidRDefault="00533DF1" w14:paraId="179638B1" w14:textId="4E62C298">
            <w:pPr>
              <w:cnfStyle w:val="000000000000"/>
            </w:pPr>
            <w:r w:rsidRPr="00A7343A">
              <w:rPr>
                <w:b/>
              </w:rPr>
              <w:t xml:space="preserve">V</w:t>
            </w:r>
            <w:r w:rsidRPr="00A7343A">
              <w:rPr>
                <w:b/>
                <w:bCs/>
              </w:rPr>
              <w:t xml:space="preserve"> 19a</w:t>
            </w:r>
            <w:r>
              <w:t xml:space="preserve">: In hoeverre bent u het eens met de wijzigingen in de krediet- en percentagesystemen voor certificering van meerdere locaties? </w:t>
            </w:r>
            <w:r w:rsidR="00DA3B9F">
              <w:t xml:space="preserve">(mee eens, neutraal, oneens)</w:t>
            </w:r>
          </w:p>
          <w:p w:rsidRPr="008E74DB" w:rsidR="00391D38" w:rsidP="00AE0DBC" w:rsidRDefault="00AE0DBC" w14:paraId="22D86454" w14:textId="68B7736D">
            <w:pPr>
              <w:cnfStyle w:val="000000000000"/>
              <w:rPr>
                <w:b/>
                <w:bCs/>
              </w:rPr>
            </w:pPr>
            <w:r w:rsidRPr="00A7343A">
              <w:rPr>
                <w:b/>
                <w:bCs/>
              </w:rPr>
              <w:t xml:space="preserve">V</w:t>
            </w:r>
            <w:r w:rsidRPr="00A7343A" w:rsidR="00533DF1">
              <w:rPr>
                <w:b/>
                <w:bCs/>
              </w:rPr>
              <w:t xml:space="preserve"> 19b</w:t>
            </w:r>
            <w:r w:rsidR="00533DF1">
              <w:t xml:space="preserve">: Geef </w:t>
            </w:r>
            <w:r w:rsidRPr="00C638EE" w:rsidR="009467B2">
              <w:t xml:space="preserve">de reden voor uw antwoord en/of suggesties voor verbetering</w:t>
            </w:r>
            <w:r w:rsidR="00533DF1">
              <w:t xml:space="preserve">.</w:t>
            </w:r>
          </w:p>
        </w:tc>
      </w:tr>
      <w:tr w:rsidR="00391D38" w:rsidTr="3ECBE29C" w14:paraId="6FE618E4" w14:textId="77777777">
        <w:trPr>
          <w:trHeight w:val="456"/>
        </w:trPr>
        <w:tc>
          <w:tcPr>
            <w:cnfStyle w:val="001000000000"/>
            <w:tcW w:w="2694" w:type="dxa"/>
          </w:tcPr>
          <w:p w:rsidR="00391D38" w:rsidP="00391D38" w:rsidRDefault="00391D38" w14:paraId="3E3A2499" w14:textId="3D94DDE8">
            <w:r>
              <w:t xml:space="preserve">Sectie 12</w:t>
            </w:r>
          </w:p>
        </w:tc>
        <w:tc>
          <w:tcPr>
            <w:tcW w:w="7746" w:type="dxa"/>
          </w:tcPr>
          <w:p w:rsidRPr="005D607B" w:rsidR="00391D38" w:rsidP="00391D38" w:rsidRDefault="005D607B" w14:paraId="579AC3F8" w14:textId="5AED418F">
            <w:pPr>
              <w:ind w:end="144"/>
              <w:cnfStyle w:val="000000000000"/>
            </w:pPr>
            <w:r w:rsidRPr="005D607B">
              <w:t xml:space="preserve">Het FSC Small and Community Label </w:t>
            </w:r>
            <w:r>
              <w:t xml:space="preserve">is verwijderd vanwege de wijzigingen in de nieuwe versie van FSC-STD-50-001.</w:t>
            </w:r>
          </w:p>
        </w:tc>
        <w:tc>
          <w:tcPr>
            <w:tcW w:w="4696" w:type="dxa"/>
          </w:tcPr>
          <w:p w:rsidRPr="008E74DB" w:rsidR="00391D38" w:rsidP="00391D38" w:rsidRDefault="00391D38" w14:paraId="675CD862" w14:textId="77777777">
            <w:pPr>
              <w:cnfStyle w:val="000000000000"/>
              <w:rPr>
                <w:b/>
                <w:bCs/>
              </w:rPr>
            </w:pPr>
          </w:p>
        </w:tc>
      </w:tr>
      <w:tr w:rsidR="00236003" w:rsidTr="3ECBE29C" w14:paraId="155D4E4A" w14:textId="77777777">
        <w:trPr>
          <w:trHeight w:val="456"/>
        </w:trPr>
        <w:tc>
          <w:tcPr>
            <w:cnfStyle w:val="001000000000"/>
            <w:tcW w:w="2694" w:type="dxa"/>
          </w:tcPr>
          <w:p w:rsidR="00236003" w:rsidP="00236003" w:rsidRDefault="00236003" w14:paraId="70211823" w14:textId="7CE42741">
            <w:r w:rsidRPr="00E219C6">
              <w:t xml:space="preserve">Sectie 13</w:t>
            </w:r>
          </w:p>
        </w:tc>
        <w:tc>
          <w:tcPr>
            <w:tcW w:w="7746" w:type="dxa"/>
          </w:tcPr>
          <w:p w:rsidRPr="00C25D44" w:rsidR="00236003" w:rsidP="00236003" w:rsidRDefault="00236003" w14:paraId="19DC0D16" w14:textId="49104F48">
            <w:pPr>
              <w:ind w:end="144"/>
              <w:cnfStyle w:val="000000000000"/>
              <w:rPr>
                <w:b/>
                <w:bCs/>
                <w:color w:val="285C4D" w:themeColor="text2"/>
              </w:rPr>
            </w:pPr>
            <w:r w:rsidRPr="00C25D44">
              <w:rPr>
                <w:b/>
                <w:bCs/>
                <w:color w:val="285C4D" w:themeColor="text2"/>
              </w:rPr>
              <w:t xml:space="preserve">Algemeen</w:t>
            </w:r>
          </w:p>
          <w:p w:rsidR="00236003" w:rsidP="00236003" w:rsidRDefault="00236003" w14:paraId="0D32EF94" w14:textId="3A52E9B1">
            <w:pPr>
              <w:ind w:end="144"/>
              <w:cnfStyle w:val="000000000000"/>
            </w:pPr>
            <w:r>
              <w:t xml:space="preserve">In het algemeen is het de bedoeling van de wijzigingen in deze sectie om duidelijkheid te verschaffen over wat er van gecertificeerde en niet-gecertificeerde aannemers wordt verwacht.</w:t>
            </w:r>
          </w:p>
          <w:p w:rsidR="00236003" w:rsidP="00236003" w:rsidRDefault="00236003" w14:paraId="4513EB70" w14:textId="14E4A2C5">
            <w:pPr>
              <w:ind w:end="144"/>
              <w:cnfStyle w:val="000000000000"/>
              <w:rPr>
                <w:b/>
                <w:bCs/>
              </w:rPr>
            </w:pPr>
            <w:r>
              <w:rPr>
                <w:b/>
                <w:bCs/>
              </w:rPr>
              <w:t xml:space="preserve">Belangrijkste wijzigingen:</w:t>
            </w:r>
          </w:p>
          <w:p w:rsidR="00236003" w:rsidP="00236003" w:rsidRDefault="00236003" w14:paraId="2B64C4B4" w14:textId="2117DFE6">
            <w:pPr>
              <w:pStyle w:val="ListParagraph"/>
              <w:numPr>
                <w:ilvl w:val="0"/>
                <w:numId w:val="32"/>
              </w:numPr>
              <w:ind w:end="144"/>
              <w:cnfStyle w:val="000000000000"/>
            </w:pPr>
            <w:r>
              <w:t xml:space="preserve">Het definiëren van de reikwijdte van uitbestede activiteiten (wat kan worden uitbesteed</w:t>
            </w:r>
            <w:r w:rsidR="004E689B">
              <w:t xml:space="preserve">, clausule 13.1.1</w:t>
            </w:r>
            <w:r>
              <w:t xml:space="preserve">)</w:t>
            </w:r>
          </w:p>
          <w:p w:rsidR="00236003" w:rsidP="00236003" w:rsidRDefault="00236003" w14:paraId="6C2EA7D3" w14:textId="06D0448B">
            <w:pPr>
              <w:pStyle w:val="ListParagraph"/>
              <w:numPr>
                <w:ilvl w:val="0"/>
                <w:numId w:val="32"/>
              </w:numPr>
              <w:ind w:end="144"/>
              <w:cnfStyle w:val="000000000000"/>
            </w:pPr>
            <w:r>
              <w:t xml:space="preserve">Opslag- en logistieke activiteiten vrijstellen van uitbestedingsovereenkomsten als er geen </w:t>
            </w:r>
            <w:r w:rsidR="000449CC">
              <w:t xml:space="preserve">risico </w:t>
            </w:r>
            <w:r>
              <w:t xml:space="preserve">op </w:t>
            </w:r>
            <w:r w:rsidR="000449CC">
              <w:t xml:space="preserve">vermenging </w:t>
            </w:r>
            <w:r>
              <w:t xml:space="preserve">bestaat </w:t>
            </w:r>
            <w:r w:rsidR="000B42FD">
              <w:t xml:space="preserve">(clausule 13.1.2</w:t>
            </w:r>
            <w:r w:rsidR="00001745">
              <w:t xml:space="preserve">)</w:t>
            </w:r>
          </w:p>
          <w:p w:rsidR="00F31EC8" w:rsidP="00236003" w:rsidRDefault="005B167B" w14:paraId="6D5C2BBA" w14:textId="21D9AA3D">
            <w:pPr>
              <w:pStyle w:val="ListParagraph"/>
              <w:numPr>
                <w:ilvl w:val="0"/>
                <w:numId w:val="32"/>
              </w:numPr>
              <w:ind w:end="144"/>
              <w:cnfStyle w:val="000000000000"/>
            </w:pPr>
            <w:r>
              <w:t xml:space="preserve">Uitbesteding aan </w:t>
            </w:r>
            <w:r w:rsidR="00F53220">
              <w:t xml:space="preserve">geblokkeerde </w:t>
            </w:r>
            <w:r w:rsidR="001605CC">
              <w:t xml:space="preserve">en gedissocieerde organisaties </w:t>
            </w:r>
            <w:r>
              <w:t xml:space="preserve">verbieden </w:t>
            </w:r>
            <w:r w:rsidR="001605CC">
              <w:t xml:space="preserve">(</w:t>
            </w:r>
            <w:r w:rsidR="009463C7">
              <w:t xml:space="preserve">clausule 13.1.5</w:t>
            </w:r>
            <w:r w:rsidR="0038574A">
              <w:t xml:space="preserve">)</w:t>
            </w:r>
          </w:p>
          <w:p w:rsidR="00236003" w:rsidP="00236003" w:rsidRDefault="00236003" w14:paraId="0EA6DB09" w14:textId="53BBF96A">
            <w:pPr>
              <w:pStyle w:val="ListParagraph"/>
              <w:numPr>
                <w:ilvl w:val="0"/>
                <w:numId w:val="32"/>
              </w:numPr>
              <w:ind w:end="144"/>
              <w:cnfStyle w:val="000000000000"/>
            </w:pPr>
            <w:r>
              <w:t xml:space="preserve">Als de contractant FSC-gecertificeerd is, hoeft de CB niet voorafgaand aan de activiteit te worden geïnformeerd </w:t>
            </w:r>
            <w:r w:rsidR="00AA7B9B">
              <w:t xml:space="preserve">(clausule 13.</w:t>
            </w:r>
            <w:r w:rsidR="00930E7D">
              <w:t xml:space="preserve">1.4)</w:t>
            </w:r>
          </w:p>
          <w:p w:rsidR="00236003" w:rsidP="00236003" w:rsidRDefault="00236003" w14:paraId="71A71764" w14:textId="0BC6C751">
            <w:pPr>
              <w:pStyle w:val="ListParagraph"/>
              <w:numPr>
                <w:ilvl w:val="0"/>
                <w:numId w:val="32"/>
              </w:numPr>
              <w:ind w:end="144"/>
              <w:cnfStyle w:val="000000000000"/>
            </w:pPr>
            <w:r>
              <w:t xml:space="preserve">Verdere uitbestedingsvereisten </w:t>
            </w:r>
            <w:r w:rsidR="005019C7">
              <w:t xml:space="preserve">(13.2.</w:t>
            </w:r>
            <w:r w:rsidR="007F295E">
              <w:t xml:space="preserve">1 c))</w:t>
            </w:r>
          </w:p>
          <w:p w:rsidR="00236003" w:rsidP="00236003" w:rsidRDefault="00236003" w14:paraId="50FDE9B2" w14:textId="77777777">
            <w:pPr>
              <w:ind w:end="144"/>
              <w:cnfStyle w:val="000000000000"/>
              <w:rPr>
                <w:b/>
                <w:bCs/>
                <w:color w:val="285C4D" w:themeColor="text2"/>
              </w:rPr>
            </w:pPr>
          </w:p>
          <w:p w:rsidRPr="00A96F55" w:rsidR="00236003" w:rsidP="00236003" w:rsidRDefault="00236003" w14:paraId="395BEAF8" w14:textId="6E1FB209">
            <w:pPr>
              <w:ind w:end="144"/>
              <w:cnfStyle w:val="000000000000"/>
              <w:rPr>
                <w:b/>
                <w:bCs/>
                <w:color w:val="285C4D" w:themeColor="text2"/>
              </w:rPr>
            </w:pPr>
            <w:r w:rsidRPr="00A96F55">
              <w:rPr>
                <w:b/>
                <w:bCs/>
                <w:color w:val="285C4D" w:themeColor="text2"/>
              </w:rPr>
              <w:t xml:space="preserve">Rechten van werknemers</w:t>
            </w:r>
          </w:p>
          <w:p w:rsidRPr="004F3D9A" w:rsidR="00236003" w:rsidP="00236003" w:rsidRDefault="00236003" w14:paraId="16520BB5" w14:textId="77777777">
            <w:pPr>
              <w:ind w:end="144"/>
              <w:cnfStyle w:val="000000000000"/>
            </w:pPr>
            <w:r w:rsidRPr="00064296">
              <w:t xml:space="preserve">Wat betreft de opname van FSC CLR in de Chain of Custody-normen, werd in sectie 13 geen verwijzing naar FSC CLR gegeven. In 2023 werd ADVICE-40-004-23 V1-0 gepubliceerd met vereisten voor FSC CLR voor contractanten met uitbestedingsovereenkomsten. Deze zijn in 2024 herzien met ADVICE-40-004-23 V2-0.</w:t>
            </w:r>
          </w:p>
          <w:p w:rsidRPr="004F3D9A" w:rsidR="00236003" w:rsidP="00236003" w:rsidRDefault="00236003" w14:paraId="6497C989" w14:textId="77777777">
            <w:pPr>
              <w:ind w:end="144"/>
              <w:cnfStyle w:val="000000000000"/>
            </w:pPr>
            <w:r w:rsidRPr="00064296">
              <w:t xml:space="preserve">De in sectie 13 voorgestelde wijzigingen bevatten de belangrijkste onderdelen van deze adviesnota en </w:t>
            </w:r>
            <w:r>
              <w:t xml:space="preserve">ondersteunen de doelstelling van stroomlijning. Deze omvatten het toevoegen van FSC CLR als minimum voor uitbestedingsovereenkomsten (clausule 13.2.1 e)) en vereisten met betrekking tot de zelfbeoordeling en potentiële risicoclassificatie door de certificeringsinstantie in clausules 13.2.3 - 13.2.4. </w:t>
            </w:r>
          </w:p>
          <w:p w:rsidRPr="004F3D9A" w:rsidR="00236003" w:rsidP="00236003" w:rsidRDefault="00236003" w14:paraId="2E1B821C" w14:textId="77777777">
            <w:pPr>
              <w:ind w:end="144"/>
              <w:cnfStyle w:val="000000000000"/>
            </w:pPr>
            <w:r>
              <w:t xml:space="preserve">Belangrijkste wijzigingen</w:t>
            </w:r>
          </w:p>
          <w:p w:rsidRPr="004F3D9A" w:rsidR="00236003" w:rsidP="00236003" w:rsidRDefault="00236003" w14:paraId="705B30E1" w14:textId="77777777">
            <w:pPr>
              <w:pStyle w:val="ListParagraph"/>
              <w:numPr>
                <w:ilvl w:val="0"/>
                <w:numId w:val="29"/>
              </w:numPr>
              <w:ind w:end="144"/>
              <w:cnfStyle w:val="000000000000"/>
            </w:pPr>
            <w:r>
              <w:t xml:space="preserve">FSC CLR opgenomen in minimumcriteria voor uitbestedingsovereenkomsten</w:t>
            </w:r>
          </w:p>
          <w:p w:rsidRPr="004F3D9A" w:rsidR="00236003" w:rsidP="00236003" w:rsidRDefault="00236003" w14:paraId="756F173B" w14:textId="77777777">
            <w:pPr>
              <w:pStyle w:val="ListParagraph"/>
              <w:numPr>
                <w:ilvl w:val="0"/>
                <w:numId w:val="29"/>
              </w:numPr>
              <w:ind w:end="144"/>
              <w:cnfStyle w:val="000000000000"/>
            </w:pPr>
            <w:r>
              <w:t xml:space="preserve">Opname van elementen uit ADVICE-40-004-23</w:t>
            </w:r>
          </w:p>
          <w:p w:rsidR="00236003" w:rsidP="00236003" w:rsidRDefault="00236003" w14:paraId="41DB1710" w14:textId="77777777">
            <w:pPr>
              <w:pStyle w:val="ListParagraph"/>
              <w:numPr>
                <w:ilvl w:val="0"/>
                <w:numId w:val="29"/>
              </w:numPr>
              <w:ind w:end="144"/>
              <w:cnfStyle w:val="000000000000"/>
            </w:pPr>
            <w:r>
              <w:t xml:space="preserve">Opname van uitzonderingen (zoals bepaald in sectie 1, clausules 1.4.1-1.4.2) </w:t>
            </w:r>
          </w:p>
          <w:p w:rsidR="00236003" w:rsidP="00236003" w:rsidRDefault="00236003" w14:paraId="0D10988F" w14:textId="77777777">
            <w:pPr>
              <w:ind w:end="144"/>
              <w:cnfStyle w:val="000000000000"/>
              <w:rPr>
                <w:b/>
                <w:bCs/>
                <w:color w:val="285C4D" w:themeColor="text2"/>
              </w:rPr>
            </w:pPr>
          </w:p>
          <w:p w:rsidRPr="008753A9" w:rsidR="00236003" w:rsidP="00236003" w:rsidRDefault="00236003" w14:paraId="50B94DF6" w14:textId="77777777">
            <w:pPr>
              <w:ind w:end="144"/>
              <w:cnfStyle w:val="000000000000"/>
              <w:rPr>
                <w:b/>
                <w:bCs/>
                <w:color w:val="285C4D" w:themeColor="text2"/>
              </w:rPr>
            </w:pPr>
            <w:r w:rsidRPr="008753A9">
              <w:rPr>
                <w:b/>
                <w:bCs/>
                <w:color w:val="285C4D" w:themeColor="text2"/>
              </w:rPr>
              <w:t xml:space="preserve">Leasing</w:t>
            </w:r>
          </w:p>
          <w:p w:rsidR="00236003" w:rsidP="00236003" w:rsidRDefault="00236003" w14:paraId="6FF0B00E" w14:textId="086EDD43">
            <w:pPr>
              <w:ind w:end="144"/>
              <w:cnfStyle w:val="000000000000"/>
            </w:pPr>
            <w:r>
              <w:t xml:space="preserve">Uit </w:t>
            </w:r>
            <w:r>
              <w:t xml:space="preserve">de resultaten </w:t>
            </w:r>
            <w:r w:rsidRPr="00F61AF0">
              <w:t xml:space="preserve">van de raadpleging in de conceptfase </w:t>
            </w:r>
            <w:r w:rsidRPr="00F61AF0">
              <w:t xml:space="preserve">bleek dat de meeste deelnemers voorstander waren van het opnemen van leasing </w:t>
            </w:r>
            <w:r>
              <w:t xml:space="preserve">in </w:t>
            </w:r>
            <w:r w:rsidRPr="00F61AF0">
              <w:t xml:space="preserve">de </w:t>
            </w:r>
            <w:r w:rsidRPr="00F61AF0">
              <w:t xml:space="preserve">FSC-ketenbewakingsnormen. Voorheen was de norm gericht op de juridische eigendomsoverdracht en werd geen rekening gehouden met product-as-a-service-modellen zoals leasing. Om de leasing van FSC-gecertificeerde producten mogelijk te maken en te reguleren, </w:t>
            </w:r>
            <w:r w:rsidRPr="00F61AF0">
              <w:t xml:space="preserve">zijn </w:t>
            </w:r>
            <w:r w:rsidRPr="00F61AF0">
              <w:t xml:space="preserve">zes nieuwe </w:t>
            </w:r>
            <w:r w:rsidRPr="00F61AF0">
              <w:t xml:space="preserve">clausules geïntroduceerd</w:t>
            </w:r>
            <w:r w:rsidR="00E91EF6">
              <w:t xml:space="preserve">, met de </w:t>
            </w:r>
            <w:r w:rsidR="00FC0F86">
              <w:t xml:space="preserve">nadruk op de traceerbaarheid van producten en de geschiktheid na leasing. </w:t>
            </w:r>
          </w:p>
          <w:p w:rsidRPr="005D607B" w:rsidR="00236003" w:rsidP="00A7343A" w:rsidRDefault="00236003" w14:paraId="40A7DCC4" w14:textId="58CED366">
            <w:pPr>
              <w:pStyle w:val="ListParagraph"/>
              <w:ind w:start="720" w:end="144"/>
              <w:cnfStyle w:val="000000000000"/>
            </w:pPr>
          </w:p>
        </w:tc>
        <w:tc>
          <w:tcPr>
            <w:tcW w:w="4696" w:type="dxa"/>
          </w:tcPr>
          <w:p w:rsidR="007F295E" w:rsidP="007F295E" w:rsidRDefault="007F295E" w14:paraId="0CC67010" w14:textId="1190D1FD">
            <w:pPr>
              <w:cnfStyle w:val="000000000000"/>
            </w:pPr>
            <w:r w:rsidRPr="00040385">
              <w:rPr>
                <w:b/>
                <w:bCs/>
              </w:rPr>
              <w:t xml:space="preserve">V</w:t>
            </w:r>
            <w:r w:rsidRPr="00040385">
              <w:rPr>
                <w:b/>
                <w:bCs/>
              </w:rPr>
              <w:t xml:space="preserve"> 20a: </w:t>
            </w:r>
            <w:r>
              <w:t xml:space="preserve">In hoeverre bent u het eens met de </w:t>
            </w:r>
            <w:r w:rsidR="00C3316C">
              <w:t xml:space="preserve">wijzigingen in </w:t>
            </w:r>
            <w:r>
              <w:t xml:space="preserve">het hoofdstuk </w:t>
            </w:r>
            <w:r>
              <w:t xml:space="preserve">"</w:t>
            </w:r>
            <w:r w:rsidRPr="004A028E" w:rsidR="002D2A6C">
              <w:rPr>
                <w:lang w:val="en-GB"/>
              </w:rPr>
              <w:t xml:space="preserve">Uitbesteding en dienstverlening</w:t>
            </w:r>
            <w:r>
              <w:t xml:space="preserve">"? (mee eens, neutraal, oneens)</w:t>
            </w:r>
          </w:p>
          <w:p w:rsidRPr="004A3330" w:rsidR="007F295E" w:rsidP="007F295E" w:rsidRDefault="007F295E" w14:paraId="33C5CEAF" w14:textId="53ACEB0C">
            <w:pPr>
              <w:cnfStyle w:val="000000000000"/>
              <w:rPr>
                <w:b/>
                <w:bCs/>
              </w:rPr>
            </w:pPr>
            <w:r w:rsidRPr="00040385">
              <w:rPr>
                <w:b/>
                <w:bCs/>
              </w:rPr>
              <w:t xml:space="preserve">V</w:t>
            </w:r>
            <w:r>
              <w:rPr>
                <w:b/>
                <w:bCs/>
              </w:rPr>
              <w:t xml:space="preserve"> 20b</w:t>
            </w:r>
            <w:r w:rsidRPr="004A3330">
              <w:t xml:space="preserve">: </w:t>
            </w:r>
            <w:r w:rsidRPr="00C638EE" w:rsidR="009467B2">
              <w:t xml:space="preserve">Geef de reden voor uw antwoord en/of suggesties voor verbetering. </w:t>
            </w:r>
          </w:p>
          <w:p w:rsidRPr="00A7343A" w:rsidR="0058479E" w:rsidP="00236003" w:rsidRDefault="00B50D83" w14:paraId="1D3D19F5" w14:textId="4CBBADCB">
            <w:pPr>
              <w:cnfStyle w:val="000000000000"/>
            </w:pPr>
            <w:r w:rsidRPr="00A7343A">
              <w:rPr>
                <w:b/>
              </w:rPr>
              <w:t xml:space="preserve">V</w:t>
            </w:r>
            <w:r w:rsidR="00C3316C">
              <w:rPr>
                <w:b/>
              </w:rPr>
              <w:t xml:space="preserve"> 21a</w:t>
            </w:r>
            <w:r w:rsidRPr="00A7343A">
              <w:rPr>
                <w:b/>
              </w:rPr>
              <w:t xml:space="preserve">: </w:t>
            </w:r>
            <w:r w:rsidRPr="00A7343A" w:rsidR="004912E9">
              <w:t xml:space="preserve">In hoeverre bent u </w:t>
            </w:r>
            <w:r w:rsidRPr="00A7343A" w:rsidR="00875D21">
              <w:t xml:space="preserve">het eens met </w:t>
            </w:r>
            <w:r w:rsidRPr="00A7343A" w:rsidR="0058479E">
              <w:t xml:space="preserve">de </w:t>
            </w:r>
            <w:r w:rsidRPr="00A7343A" w:rsidR="00875D21">
              <w:t xml:space="preserve">gedefinieerde </w:t>
            </w:r>
            <w:r w:rsidRPr="00A7343A" w:rsidR="002E6ECA">
              <w:t xml:space="preserve">activiteiten </w:t>
            </w:r>
            <w:r w:rsidR="00EB488C">
              <w:t xml:space="preserve">(clausule</w:t>
            </w:r>
            <w:r w:rsidR="000E11BF">
              <w:t xml:space="preserve"> 13.1.1) </w:t>
            </w:r>
            <w:r w:rsidRPr="00A7343A" w:rsidR="0058479E">
              <w:t xml:space="preserve">voor </w:t>
            </w:r>
            <w:r w:rsidRPr="00A7343A" w:rsidR="00CA03C3">
              <w:t xml:space="preserve">uitbesteding</w:t>
            </w:r>
            <w:r w:rsidRPr="00A7343A" w:rsidR="0058479E">
              <w:t xml:space="preserve">?</w:t>
            </w:r>
          </w:p>
          <w:p w:rsidRPr="004A3330" w:rsidR="005E3E17" w:rsidP="005E3E17" w:rsidRDefault="005E3E17" w14:paraId="4116939B" w14:textId="1FA72A85">
            <w:pPr>
              <w:cnfStyle w:val="000000000000"/>
              <w:rPr>
                <w:b/>
                <w:bCs/>
              </w:rPr>
            </w:pPr>
            <w:r w:rsidRPr="004A3330">
              <w:rPr>
                <w:b/>
                <w:bCs/>
              </w:rPr>
              <w:t xml:space="preserve">V</w:t>
            </w:r>
            <w:r w:rsidRPr="004A3330">
              <w:rPr>
                <w:b/>
                <w:bCs/>
              </w:rPr>
              <w:t xml:space="preserve"> 21b</w:t>
            </w:r>
            <w:r w:rsidRPr="004A3330">
              <w:t xml:space="preserve">: </w:t>
            </w:r>
            <w:r w:rsidRPr="00C638EE" w:rsidR="009467B2">
              <w:t xml:space="preserve">Geef de reden voor uw antwoord en/of suggesties voor verbetering. </w:t>
            </w:r>
          </w:p>
          <w:p w:rsidRPr="00A7343A" w:rsidR="009F3B51" w:rsidP="00236003" w:rsidRDefault="009F3B51" w14:paraId="1F860ADB" w14:textId="6B16E4FD">
            <w:pPr>
              <w:cnfStyle w:val="000000000000"/>
            </w:pPr>
            <w:r w:rsidRPr="00A7343A">
              <w:rPr>
                <w:b/>
              </w:rPr>
              <w:t xml:space="preserve">V</w:t>
            </w:r>
            <w:r w:rsidR="00C3316C">
              <w:rPr>
                <w:b/>
              </w:rPr>
              <w:t xml:space="preserve"> 22a</w:t>
            </w:r>
            <w:r w:rsidRPr="00A7343A">
              <w:rPr>
                <w:b/>
              </w:rPr>
              <w:t xml:space="preserve">: </w:t>
            </w:r>
            <w:r w:rsidRPr="00A7343A">
              <w:t xml:space="preserve">Vindt u dat er activiteiten moeten worden toegevoegd </w:t>
            </w:r>
            <w:r w:rsidRPr="00A7343A">
              <w:t xml:space="preserve">aan</w:t>
            </w:r>
            <w:r w:rsidR="005B3293">
              <w:t xml:space="preserve"> of</w:t>
            </w:r>
            <w:r w:rsidRPr="00A7343A">
              <w:t xml:space="preserve"> verwijderd </w:t>
            </w:r>
            <w:r w:rsidRPr="00A7343A">
              <w:t xml:space="preserve">uit </w:t>
            </w:r>
            <w:r w:rsidR="005B3293">
              <w:t xml:space="preserve">de reikwijdte van </w:t>
            </w:r>
            <w:r w:rsidRPr="00A7343A">
              <w:t xml:space="preserve">de uitbestede activiteiten?</w:t>
            </w:r>
          </w:p>
          <w:p w:rsidRPr="00A7343A" w:rsidR="007F295E" w:rsidP="00236003" w:rsidRDefault="000B5774" w14:paraId="0CC5A2AD" w14:textId="3CCCBAD9">
            <w:pPr>
              <w:cnfStyle w:val="000000000000"/>
              <w:rPr>
                <w:b/>
              </w:rPr>
            </w:pPr>
            <w:r w:rsidRPr="00A7343A">
              <w:rPr>
                <w:b/>
                <w:bCs/>
              </w:rPr>
              <w:t xml:space="preserve">V</w:t>
            </w:r>
            <w:r w:rsidR="002D4405">
              <w:rPr>
                <w:b/>
                <w:bCs/>
              </w:rPr>
              <w:t xml:space="preserve"> 22b</w:t>
            </w:r>
            <w:r w:rsidRPr="00A7343A">
              <w:rPr>
                <w:b/>
                <w:bCs/>
              </w:rPr>
              <w:t xml:space="preserve">: </w:t>
            </w:r>
            <w:r w:rsidRPr="00C638EE" w:rsidR="009467B2">
              <w:t xml:space="preserve">Geef de reden voor uw antwoord en/of suggesties voor verbetering. </w:t>
            </w:r>
          </w:p>
          <w:p w:rsidRPr="00A7343A" w:rsidR="00236003" w:rsidP="00236003" w:rsidRDefault="00236003" w14:paraId="217B1E25" w14:textId="77777777">
            <w:pPr>
              <w:cnfStyle w:val="000000000000"/>
              <w:rPr>
                <w:b/>
                <w:color w:val="285C4D" w:themeColor="text2"/>
                <w:lang w:val="en-US"/>
              </w:rPr>
            </w:pPr>
            <w:r w:rsidRPr="00A7343A">
              <w:rPr>
                <w:b/>
                <w:color w:val="285C4D" w:themeColor="text2"/>
                <w:lang w:val="en-US"/>
              </w:rPr>
              <w:t xml:space="preserve">Rechten van werknemers</w:t>
            </w:r>
          </w:p>
          <w:p w:rsidRPr="00CF5D44" w:rsidR="00236003" w:rsidP="00843EB6" w:rsidRDefault="00236003" w14:paraId="36FD5B3C" w14:textId="05B707FE">
            <w:pPr>
              <w:cnfStyle w:val="000000000000"/>
              <w:rPr>
                <w:lang w:val="en-US"/>
              </w:rPr>
            </w:pPr>
            <w:r w:rsidRPr="00A7343A">
              <w:rPr>
                <w:b/>
                <w:lang w:val="en-US"/>
              </w:rPr>
              <w:t xml:space="preserve">V</w:t>
            </w:r>
            <w:r w:rsidRPr="00A7343A" w:rsidR="00943E53">
              <w:rPr>
                <w:b/>
                <w:bCs/>
                <w:lang w:val="en-US"/>
              </w:rPr>
              <w:t xml:space="preserve"> 23a</w:t>
            </w:r>
            <w:r w:rsidR="00943E53">
              <w:rPr>
                <w:lang w:val="en-US"/>
              </w:rPr>
              <w:t xml:space="preserve">: </w:t>
            </w:r>
            <w:r w:rsidRPr="22687BA8">
              <w:rPr>
                <w:lang w:val="en-US"/>
              </w:rPr>
              <w:t xml:space="preserve">Vindt u artikel 13.2.4 duidelijk en gemakkelijk te begrijpen</w:t>
            </w:r>
            <w:r w:rsidR="00843EB6">
              <w:rPr>
                <w:lang w:val="en-US"/>
              </w:rPr>
              <w:t xml:space="preserve">? </w:t>
            </w:r>
            <w:r w:rsidRPr="22687BA8">
              <w:rPr>
                <w:lang w:val="en-US"/>
              </w:rPr>
              <w:t xml:space="preserve">Ja/Nee/Geen mening</w:t>
            </w:r>
          </w:p>
          <w:p w:rsidR="00236003" w:rsidP="5362228E" w:rsidRDefault="00236003" w14:paraId="4B22EF07" w14:textId="601D97A1">
            <w:pPr>
              <w:cnfStyle w:val="000000000000"/>
            </w:pPr>
            <w:r w:rsidRPr="5362228E">
              <w:rPr>
                <w:b/>
                <w:bCs/>
              </w:rPr>
              <w:t xml:space="preserve">V.</w:t>
            </w:r>
            <w:r w:rsidRPr="5362228E" w:rsidR="151CDEA3">
              <w:rPr>
                <w:b/>
                <w:bCs/>
              </w:rPr>
              <w:t xml:space="preserve">23b</w:t>
            </w:r>
            <w:r w:rsidRPr="5362228E">
              <w:t xml:space="preserve">: </w:t>
            </w:r>
            <w:r w:rsidRPr="5362228E" w:rsidR="3AA0ECE8">
              <w:t xml:space="preserve"> Geef de </w:t>
            </w:r>
            <w:r w:rsidRPr="5362228E" w:rsidR="3AA0ECE8">
              <w:t xml:space="preserve">reden voor uw antwoord en/of </w:t>
            </w:r>
            <w:r w:rsidRPr="5362228E" w:rsidR="00585E81">
              <w:t xml:space="preserve">suggesties </w:t>
            </w:r>
            <w:r w:rsidRPr="5362228E" w:rsidR="3AA0ECE8">
              <w:t xml:space="preserve">voor verbetering. </w:t>
            </w:r>
            <w:r w:rsidRPr="5362228E">
              <w:t xml:space="preserve">(vrije tekst)</w:t>
            </w:r>
          </w:p>
          <w:p w:rsidR="00236003" w:rsidP="00236003" w:rsidRDefault="00236003" w14:paraId="1B2C5F42" w14:textId="13995286">
            <w:pPr>
              <w:cnfStyle w:val="000000000000"/>
              <w:rPr>
                <w:b/>
                <w:bCs/>
              </w:rPr>
            </w:pPr>
            <w:r w:rsidRPr="00A7343A">
              <w:rPr>
                <w:b/>
                <w:lang w:val="en-US"/>
              </w:rPr>
              <w:t xml:space="preserve">V</w:t>
            </w:r>
            <w:r w:rsidRPr="00A7343A" w:rsidR="00FD1AA7">
              <w:rPr>
                <w:b/>
                <w:bCs/>
                <w:lang w:val="en-US"/>
              </w:rPr>
              <w:t xml:space="preserve"> 24: </w:t>
            </w:r>
            <w:r w:rsidRPr="196FB02A">
              <w:rPr>
                <w:lang w:val="en-US"/>
              </w:rPr>
              <w:t xml:space="preserve">Geef eventuele andere opmerkingen over de wijzigingen met betrekking tot de rechten van werknemers in paragraaf 13. </w:t>
            </w:r>
            <w:r w:rsidRPr="3106E0D1">
              <w:rPr>
                <w:lang w:val="en-US"/>
              </w:rPr>
              <w:t xml:space="preserve">(vrije tekst)</w:t>
            </w:r>
          </w:p>
          <w:p w:rsidR="00236003" w:rsidP="00236003" w:rsidRDefault="00236003" w14:paraId="104F155C" w14:textId="77777777">
            <w:pPr>
              <w:cnfStyle w:val="000000000000"/>
              <w:rPr>
                <w:b/>
                <w:bCs/>
              </w:rPr>
            </w:pPr>
          </w:p>
          <w:p w:rsidRPr="00A7343A" w:rsidR="70A6EAD8" w:rsidP="05E4502D" w:rsidRDefault="70A6EAD8" w14:paraId="3991A501" w14:textId="1049FEFC">
            <w:pPr>
              <w:cnfStyle w:val="000000000000"/>
              <w:rPr>
                <w:b/>
                <w:color w:val="285C4D" w:themeColor="text2"/>
              </w:rPr>
            </w:pPr>
            <w:r w:rsidRPr="00A7343A">
              <w:rPr>
                <w:b/>
                <w:color w:val="285C4D" w:themeColor="text2"/>
              </w:rPr>
              <w:t xml:space="preserve">Leasing</w:t>
            </w:r>
          </w:p>
          <w:p w:rsidRPr="00C716EC" w:rsidR="00272C84" w:rsidP="00236003" w:rsidRDefault="00236003" w14:paraId="1144328C" w14:textId="763991C5">
            <w:pPr>
              <w:cnfStyle w:val="000000000000"/>
            </w:pPr>
            <w:r w:rsidRPr="00C716EC">
              <w:rPr>
                <w:b/>
                <w:bCs/>
                <w:lang w:val="en-US"/>
              </w:rPr>
              <w:t xml:space="preserve">V25a </w:t>
            </w:r>
            <w:r w:rsidRPr="00C716EC">
              <w:rPr>
                <w:lang w:val="en-US"/>
              </w:rPr>
              <w:t xml:space="preserve">Hoe haalbaar is de implementatie van de traceerbaarheids- en subsidiabiliteitsvereisten? </w:t>
            </w:r>
            <w:r w:rsidRPr="00C716EC">
              <w:rPr>
                <w:lang w:val="en-US"/>
              </w:rPr>
              <w:t xml:space="preserve">(</w:t>
            </w:r>
            <w:r w:rsidRPr="00A7343A">
              <w:rPr>
                <w:lang w:val="en-US"/>
              </w:rPr>
              <w:t xml:space="preserve">Haalbaar / Neutraal / Niet haalbaar)</w:t>
            </w:r>
            <w:r w:rsidRPr="00C716EC">
              <w:rPr>
                <w:lang w:val="en-US"/>
              </w:rPr>
              <w:br/>
            </w:r>
          </w:p>
          <w:p w:rsidRPr="00C716EC" w:rsidR="00236003" w:rsidP="00236003" w:rsidRDefault="0050017E" w14:paraId="44F32E9B" w14:textId="72614A7B">
            <w:pPr>
              <w:cnfStyle w:val="000000000000"/>
            </w:pPr>
            <w:r>
              <w:rPr>
                <w:b/>
                <w:bCs/>
              </w:rPr>
              <w:t xml:space="preserve">V25b: </w:t>
            </w:r>
            <w:r w:rsidRPr="00C716EC" w:rsidR="00272C84">
              <w:t xml:space="preserve">Geef de reden voor uw antwoord en/of suggesties voor verbetering. </w:t>
            </w:r>
          </w:p>
          <w:p w:rsidRPr="00C716EC" w:rsidR="00236003" w:rsidP="0050017E" w:rsidRDefault="00236003" w14:paraId="51BA1214" w14:textId="64BB136A">
            <w:pPr>
              <w:cnfStyle w:val="000000000000"/>
              <w:rPr>
                <w:b/>
                <w:bCs/>
                <w:lang w:val="en-US"/>
              </w:rPr>
            </w:pPr>
            <w:r w:rsidR="0050017E">
              <w:rPr>
                <w:b/>
                <w:bCs/>
                <w:lang w:val="en-US"/>
              </w:rPr>
              <w:t xml:space="preserve">V26: </w:t>
            </w:r>
            <w:r w:rsidRPr="00C716EC">
              <w:rPr>
                <w:lang w:val="en-US"/>
              </w:rPr>
              <w:t xml:space="preserve">Hoe haalbaar is het om leaseovereenkomsten te sluiten met </w:t>
            </w:r>
            <w:r w:rsidRPr="00C716EC">
              <w:rPr>
                <w:lang w:val="en-US"/>
              </w:rPr>
              <w:t xml:space="preserve">niet-FSC-klanten voor de lease van gecertificeerde producten? </w:t>
            </w:r>
            <w:r w:rsidRPr="00C716EC">
              <w:rPr>
                <w:lang w:val="en-US"/>
              </w:rPr>
              <w:t xml:space="preserve">(</w:t>
            </w:r>
            <w:r w:rsidRPr="00A7343A">
              <w:rPr>
                <w:lang w:val="en-US"/>
              </w:rPr>
              <w:t xml:space="preserve">Haalbaar / Neutraal / Niet haalbaar)</w:t>
            </w:r>
          </w:p>
          <w:p w:rsidR="00CE7CE6" w:rsidP="00236003" w:rsidRDefault="00236003" w14:paraId="1FAC7896" w14:textId="53128A94">
            <w:pPr>
              <w:cnfStyle w:val="000000000000"/>
              <w:rPr>
                <w:lang w:val="en-US"/>
              </w:rPr>
            </w:pPr>
            <w:r w:rsidR="001D1882">
              <w:rPr>
                <w:b/>
                <w:bCs/>
                <w:lang w:val="en-US"/>
              </w:rPr>
              <w:t xml:space="preserve">V27a</w:t>
            </w:r>
            <w:r w:rsidR="0050017E">
              <w:rPr>
                <w:b/>
                <w:bCs/>
                <w:lang w:val="en-US"/>
              </w:rPr>
              <w:t xml:space="preserve">: </w:t>
            </w:r>
            <w:r w:rsidR="001C6211">
              <w:rPr>
                <w:lang w:val="en-US"/>
              </w:rPr>
              <w:t xml:space="preserve">Hoe duidelijk </w:t>
            </w:r>
            <w:r w:rsidR="0082431C">
              <w:rPr>
                <w:lang w:val="en-US"/>
              </w:rPr>
              <w:t xml:space="preserve">vindt u de </w:t>
            </w:r>
            <w:r w:rsidR="0082431C">
              <w:rPr>
                <w:lang w:val="en-US"/>
              </w:rPr>
              <w:t xml:space="preserve">lease-eisen</w:t>
            </w:r>
            <w:r w:rsidRPr="003C570E">
              <w:rPr>
                <w:lang w:val="en-US"/>
              </w:rPr>
              <w:t xml:space="preserve">? </w:t>
            </w:r>
            <w:r w:rsidR="0082431C">
              <w:rPr>
                <w:lang w:val="en-US"/>
              </w:rPr>
              <w:t xml:space="preserve">(Duidelijk, neutraal, niet </w:t>
            </w:r>
            <w:r w:rsidR="0082431C">
              <w:rPr>
                <w:lang w:val="en-US"/>
              </w:rPr>
              <w:t xml:space="preserve">duidelijk)</w:t>
            </w:r>
          </w:p>
          <w:p w:rsidRPr="008E74DB" w:rsidR="00236003" w:rsidP="00370818" w:rsidRDefault="009F5EEE" w14:paraId="02CD3455" w14:textId="72C6DF70">
            <w:pPr>
              <w:cnfStyle w:val="000000000000"/>
              <w:rPr>
                <w:b/>
                <w:bCs/>
              </w:rPr>
            </w:pPr>
            <w:r w:rsidR="001D1882">
              <w:rPr>
                <w:b/>
                <w:bCs/>
              </w:rPr>
              <w:t xml:space="preserve">V27b: </w:t>
            </w:r>
            <w:r w:rsidRPr="00C638EE" w:rsidR="009D6D67">
              <w:t xml:space="preserve">Geef de reden voor uw antwoord en/of suggesties voor verbetering. </w:t>
            </w:r>
          </w:p>
        </w:tc>
      </w:tr>
      <w:tr w:rsidR="00391D38" w:rsidTr="3ECBE29C" w14:paraId="52A3477B" w14:textId="77777777">
        <w:trPr>
          <w:trHeight w:val="1644"/>
        </w:trPr>
        <w:tc>
          <w:tcPr>
            <w:cnfStyle w:val="001000000000"/>
            <w:tcW w:w="2694" w:type="dxa"/>
          </w:tcPr>
          <w:p w:rsidRPr="00E64B37" w:rsidR="00391D38" w:rsidP="00391D38" w:rsidRDefault="00E64B37" w14:paraId="618113B3" w14:textId="051A29D6">
            <w:pPr>
              <w:rPr>
                <w:color w:val="000000" w:themeColor="text1"/>
              </w:rPr>
            </w:pPr>
            <w:r>
              <w:br w:type="page"/>
            </w:r>
            <w:r w:rsidRPr="00E64B37" w:rsidR="00391D38">
              <w:t xml:space="preserve">Sectie 14</w:t>
            </w:r>
          </w:p>
        </w:tc>
        <w:tc>
          <w:tcPr>
            <w:tcW w:w="7746" w:type="dxa"/>
          </w:tcPr>
          <w:p w:rsidRPr="00E64B37" w:rsidR="00391D38" w:rsidP="00391D38" w:rsidRDefault="00391D38" w14:paraId="4D30495A" w14:textId="6D002BA9">
            <w:pPr>
              <w:cnfStyle w:val="000000000000"/>
              <w:rPr>
                <w:b/>
                <w:color w:val="000000" w:themeColor="text1"/>
                <w:lang w:val="en-US"/>
              </w:rPr>
            </w:pPr>
            <w:r w:rsidRPr="00E64B37">
              <w:rPr>
                <w:color w:val="000000" w:themeColor="text1"/>
                <w:lang w:val="en-US"/>
              </w:rPr>
              <w:t xml:space="preserve">FSC-STD-40-007 zal niet langer als afzonderlijke norm bestaan</w:t>
            </w:r>
            <w:r w:rsidR="00236540">
              <w:rPr>
                <w:color w:val="000000" w:themeColor="text1"/>
                <w:lang w:val="en-US"/>
              </w:rPr>
              <w:t xml:space="preserve">, maar </w:t>
            </w:r>
            <w:r w:rsidR="00970E1F">
              <w:rPr>
                <w:color w:val="000000" w:themeColor="text1"/>
                <w:lang w:val="en-US"/>
              </w:rPr>
              <w:t xml:space="preserve">de vereisten zijn </w:t>
            </w:r>
            <w:r w:rsidR="00236540">
              <w:rPr>
                <w:color w:val="000000" w:themeColor="text1"/>
                <w:lang w:val="en-US"/>
              </w:rPr>
              <w:t xml:space="preserve">opgenomen </w:t>
            </w:r>
            <w:r w:rsidRPr="00E64B37">
              <w:rPr>
                <w:color w:val="000000" w:themeColor="text1"/>
                <w:lang w:val="en-US"/>
              </w:rPr>
              <w:t xml:space="preserve">in sectie 14 </w:t>
            </w:r>
            <w:r w:rsidR="00E651A5">
              <w:rPr>
                <w:color w:val="000000" w:themeColor="text1"/>
                <w:lang w:val="en-US"/>
              </w:rPr>
              <w:t xml:space="preserve">(</w:t>
            </w:r>
            <w:r w:rsidRPr="00E64B37">
              <w:rPr>
                <w:color w:val="000000" w:themeColor="text1"/>
                <w:lang w:val="en-US"/>
              </w:rPr>
              <w:t xml:space="preserve">Inkoop</w:t>
            </w:r>
            <w:r w:rsidR="00391455">
              <w:rPr>
                <w:color w:val="000000" w:themeColor="text1"/>
                <w:lang w:val="en-US"/>
              </w:rPr>
              <w:t xml:space="preserve"> van </w:t>
            </w:r>
            <w:r w:rsidRPr="00E64B37">
              <w:rPr>
                <w:color w:val="000000" w:themeColor="text1"/>
                <w:lang w:val="en-US"/>
              </w:rPr>
              <w:t xml:space="preserve">teruggewonnen materialen</w:t>
            </w:r>
            <w:r w:rsidR="00E651A5">
              <w:rPr>
                <w:color w:val="000000" w:themeColor="text1"/>
                <w:lang w:val="en-US"/>
              </w:rPr>
              <w:t xml:space="preserve">)</w:t>
            </w:r>
            <w:r w:rsidRPr="00E64B37">
              <w:rPr>
                <w:color w:val="000000" w:themeColor="text1"/>
                <w:lang w:val="en-US"/>
              </w:rPr>
              <w:t xml:space="preserve">.</w:t>
            </w:r>
          </w:p>
          <w:p w:rsidRPr="00E64B37" w:rsidR="00391D38" w:rsidP="00391D38" w:rsidRDefault="00391D38" w14:paraId="507AED24" w14:textId="77777777">
            <w:pPr>
              <w:cnfStyle w:val="000000000000"/>
              <w:rPr>
                <w:color w:val="000000" w:themeColor="text1"/>
                <w:lang w:val="en-US"/>
              </w:rPr>
            </w:pPr>
            <w:r w:rsidRPr="00E64B37">
              <w:rPr>
                <w:color w:val="000000" w:themeColor="text1"/>
                <w:lang w:val="en-US"/>
              </w:rPr>
              <w:t xml:space="preserve">Belangrijkste wijzigingen:</w:t>
            </w:r>
          </w:p>
          <w:p w:rsidRPr="00E64B37" w:rsidR="00391D38" w:rsidP="002201D7" w:rsidRDefault="00391D38" w14:paraId="16E86A0D" w14:textId="77777777">
            <w:pPr>
              <w:pStyle w:val="ListParagraph"/>
              <w:numPr>
                <w:ilvl w:val="0"/>
                <w:numId w:val="25"/>
              </w:numPr>
              <w:cnfStyle w:val="000000000000"/>
              <w:rPr>
                <w:b/>
                <w:color w:val="000000" w:themeColor="text1"/>
                <w:lang w:val="en-US"/>
              </w:rPr>
            </w:pPr>
            <w:r w:rsidRPr="00E64B37">
              <w:rPr>
                <w:color w:val="000000" w:themeColor="text1"/>
                <w:lang w:val="en-US"/>
              </w:rPr>
              <w:t xml:space="preserve">Termen en definities zijn herzien</w:t>
            </w:r>
          </w:p>
          <w:p w:rsidRPr="000B24F0" w:rsidR="00391D38" w:rsidP="002201D7" w:rsidRDefault="00391D38" w14:paraId="6D3944BE" w14:textId="3A97F3DF">
            <w:pPr>
              <w:pStyle w:val="ListParagraph"/>
              <w:numPr>
                <w:ilvl w:val="0"/>
                <w:numId w:val="25"/>
              </w:numPr>
              <w:cnfStyle w:val="000000000000"/>
              <w:rPr>
                <w:b/>
                <w:color w:val="000000" w:themeColor="text1"/>
                <w:lang w:val="en-US"/>
              </w:rPr>
            </w:pPr>
            <w:r w:rsidRPr="000B24F0">
              <w:rPr>
                <w:color w:val="000000" w:themeColor="text1"/>
                <w:lang w:val="en-US"/>
              </w:rPr>
              <w:t xml:space="preserve">Verduidelijking van het toepassingsgebied: Het toepassingsgebied van </w:t>
            </w:r>
            <w:r w:rsidRPr="000B24F0">
              <w:rPr>
                <w:i/>
                <w:color w:val="000000" w:themeColor="text1"/>
                <w:lang w:val="en-US"/>
              </w:rPr>
              <w:t xml:space="preserve">gerecyclede materialen </w:t>
            </w:r>
            <w:r w:rsidRPr="000B24F0">
              <w:rPr>
                <w:color w:val="000000" w:themeColor="text1"/>
                <w:lang w:val="en-US"/>
              </w:rPr>
              <w:t xml:space="preserve">omvat nu expliciet natuurlijke rubberproducten en textiel, met voorbeelden in bijlage</w:t>
            </w:r>
            <w:r w:rsidRPr="000B24F0" w:rsidR="00A647C2">
              <w:rPr>
                <w:color w:val="000000" w:themeColor="text1"/>
                <w:lang w:val="en-US"/>
              </w:rPr>
              <w:t xml:space="preserve"> 5</w:t>
            </w:r>
            <w:r w:rsidRPr="000B24F0">
              <w:rPr>
                <w:color w:val="000000" w:themeColor="text1"/>
                <w:lang w:val="en-US"/>
              </w:rPr>
              <w:t xml:space="preserve">.</w:t>
            </w:r>
          </w:p>
          <w:p w:rsidRPr="00E64B37" w:rsidR="00391D38" w:rsidP="002201D7" w:rsidRDefault="00391D38" w14:paraId="6E6A35CA" w14:textId="7ACD4C3B">
            <w:pPr>
              <w:pStyle w:val="ListParagraph"/>
              <w:numPr>
                <w:ilvl w:val="0"/>
                <w:numId w:val="25"/>
              </w:numPr>
              <w:ind w:end="144"/>
              <w:cnfStyle w:val="000000000000"/>
              <w:rPr>
                <w:b/>
                <w:color w:val="000000" w:themeColor="text1"/>
              </w:rPr>
            </w:pPr>
            <w:r w:rsidRPr="000B24F0" w:rsidR="00206E68">
              <w:rPr>
                <w:color w:val="000000" w:themeColor="text1"/>
                <w:lang w:val="en-US"/>
              </w:rPr>
              <w:t xml:space="preserve">Auditprogramma</w:t>
            </w:r>
            <w:r w:rsidRPr="000B24F0">
              <w:rPr>
                <w:color w:val="000000" w:themeColor="text1"/>
                <w:lang w:val="en-US"/>
              </w:rPr>
              <w:t xml:space="preserve"> voor leveranciers</w:t>
            </w:r>
            <w:r w:rsidRPr="000B24F0">
              <w:rPr>
                <w:color w:val="000000" w:themeColor="text1"/>
                <w:lang w:val="en-US"/>
              </w:rPr>
              <w:t xml:space="preserve">: Om de vereisten te stroomlijnen en de lasten voor </w:t>
            </w:r>
            <w:r w:rsidRPr="00E64B37">
              <w:rPr>
                <w:color w:val="000000" w:themeColor="text1"/>
                <w:lang w:val="en-US"/>
              </w:rPr>
              <w:t xml:space="preserve">certificaathouders </w:t>
            </w:r>
            <w:r w:rsidRPr="000B24F0">
              <w:rPr>
                <w:color w:val="000000" w:themeColor="text1"/>
                <w:lang w:val="en-US"/>
              </w:rPr>
              <w:t xml:space="preserve">te verminderen</w:t>
            </w:r>
            <w:r w:rsidRPr="00E64B37">
              <w:rPr>
                <w:color w:val="000000" w:themeColor="text1"/>
                <w:lang w:val="en-US"/>
              </w:rPr>
              <w:t xml:space="preserve">, wordt in clausule 14.6 een vrijstelling geïntroduceerd. Als een leverancier al is geauditeerd door de certificeringsinstantie van de organisatie of </w:t>
            </w:r>
            <w:r w:rsidRPr="00E64B37">
              <w:rPr>
                <w:color w:val="000000" w:themeColor="text1"/>
                <w:lang w:val="en-US"/>
              </w:rPr>
              <w:t xml:space="preserve">een</w:t>
            </w:r>
            <w:r w:rsidRPr="00E64B37">
              <w:rPr>
                <w:color w:val="000000" w:themeColor="text1"/>
                <w:lang w:val="en-US"/>
              </w:rPr>
              <w:t xml:space="preserve"> andere door FSC geaccrediteerde </w:t>
            </w:r>
            <w:r w:rsidRPr="00E64B37">
              <w:rPr>
                <w:color w:val="000000" w:themeColor="text1"/>
                <w:lang w:val="en-US"/>
              </w:rPr>
              <w:t xml:space="preserve">certificeringsinstantie, mag de organisatie die leverancier uitsluiten van de auditsteekproef (x).</w:t>
            </w:r>
          </w:p>
          <w:p w:rsidR="00E64B37" w:rsidP="00E64B37" w:rsidRDefault="00E64B37" w14:paraId="0C5E98A5" w14:textId="77777777">
            <w:pPr>
              <w:cnfStyle w:val="000000000000"/>
              <w:rPr>
                <w:b/>
                <w:color w:val="285C4D" w:themeColor="text2"/>
              </w:rPr>
            </w:pPr>
          </w:p>
          <w:p w:rsidRPr="00A7343A" w:rsidR="00E64B37" w:rsidP="00E64B37" w:rsidRDefault="00E64B37" w14:paraId="7E0F5076" w14:textId="50EC17EC">
            <w:pPr>
              <w:cnfStyle w:val="000000000000"/>
              <w:rPr>
                <w:b/>
                <w:bCs/>
                <w:color w:val="285C4D" w:themeColor="text2"/>
              </w:rPr>
            </w:pPr>
            <w:r w:rsidRPr="00A7343A">
              <w:rPr>
                <w:b/>
                <w:bCs/>
                <w:color w:val="285C4D" w:themeColor="text2"/>
              </w:rPr>
              <w:t xml:space="preserve">Teruggewonnen hout</w:t>
            </w:r>
          </w:p>
          <w:p w:rsidRPr="00E64B37" w:rsidR="00E64B37" w:rsidP="00E64B37" w:rsidRDefault="00E64B37" w14:paraId="2C8EA91E" w14:textId="2424DB59">
            <w:pPr>
              <w:spacing w:before="0" w:after="160" w:line="278" w:lineRule="auto"/>
              <w:cnfStyle w:val="000000000000"/>
              <w:rPr>
                <w:rFonts w:ascii="Arial" w:hAnsi="Arial" w:cs="Arial"/>
                <w:b/>
                <w:color w:val="000000" w:themeColor="text1"/>
              </w:rPr>
            </w:pPr>
            <w:r w:rsidRPr="00E64B37">
              <w:rPr>
                <w:rFonts w:ascii="Arial" w:hAnsi="Arial" w:cs="Arial"/>
                <w:color w:val="000000" w:themeColor="text1"/>
              </w:rPr>
              <w:t xml:space="preserve">In FSC-STD-40-004 V3-1 wordt gerecycled hout gedefinieerd als een enkele categorie die houtmaterialen van zowel binnen als buiten </w:t>
            </w:r>
            <w:r w:rsidR="004E763D">
              <w:rPr>
                <w:rFonts w:ascii="Arial" w:hAnsi="Arial" w:cs="Arial"/>
                <w:color w:val="000000" w:themeColor="text1"/>
              </w:rPr>
              <w:t xml:space="preserve">de </w:t>
            </w:r>
            <w:r w:rsidRPr="00E64B37">
              <w:rPr>
                <w:rFonts w:ascii="Arial" w:hAnsi="Arial" w:cs="Arial"/>
                <w:color w:val="000000" w:themeColor="text1"/>
              </w:rPr>
              <w:t xml:space="preserve">bosmatrix </w:t>
            </w:r>
            <w:r w:rsidRPr="00E64B37">
              <w:rPr>
                <w:rFonts w:ascii="Arial" w:hAnsi="Arial" w:cs="Arial"/>
                <w:color w:val="000000" w:themeColor="text1"/>
              </w:rPr>
              <w:t xml:space="preserve">omvat</w:t>
            </w:r>
            <w:r w:rsidRPr="00E64B37">
              <w:rPr>
                <w:rFonts w:ascii="Arial" w:hAnsi="Arial" w:cs="Arial"/>
                <w:color w:val="000000" w:themeColor="text1"/>
              </w:rPr>
              <w:t xml:space="preserve">, die allemaal onderworpen zijn aan de vereisten van FSC-STD-40-005. In de praktijk </w:t>
            </w:r>
            <w:r w:rsidRPr="00E64B37" w:rsidR="002E3F42">
              <w:rPr>
                <w:rFonts w:ascii="Arial" w:hAnsi="Arial" w:cs="Arial"/>
                <w:color w:val="000000" w:themeColor="text1"/>
              </w:rPr>
              <w:t xml:space="preserve">leidt dit tot </w:t>
            </w:r>
            <w:r w:rsidRPr="00E64B37">
              <w:rPr>
                <w:rFonts w:ascii="Arial" w:hAnsi="Arial" w:cs="Arial"/>
                <w:color w:val="000000" w:themeColor="text1"/>
              </w:rPr>
              <w:t xml:space="preserve">beperkingen of uitdagingen voor certificaathouders die dergelijke materialen als input willen gebruiken.  Teruggewonnen materialen van buiten de bosmatrix (bijvoorbeeld uit stedelijke gebieden) </w:t>
            </w:r>
            <w:r w:rsidRPr="00E64B37" w:rsidR="002E3F42">
              <w:rPr>
                <w:rFonts w:ascii="Arial" w:hAnsi="Arial" w:cs="Arial"/>
                <w:color w:val="000000" w:themeColor="text1"/>
              </w:rPr>
              <w:t xml:space="preserve">vallen</w:t>
            </w:r>
            <w:r w:rsidRPr="00E64B37">
              <w:rPr>
                <w:rFonts w:ascii="Arial" w:hAnsi="Arial" w:cs="Arial"/>
                <w:color w:val="000000" w:themeColor="text1"/>
              </w:rPr>
              <w:t xml:space="preserve"> niet </w:t>
            </w:r>
            <w:r w:rsidRPr="00E64B37">
              <w:rPr>
                <w:rFonts w:ascii="Arial" w:hAnsi="Arial" w:cs="Arial"/>
                <w:color w:val="000000" w:themeColor="text1"/>
              </w:rPr>
              <w:t xml:space="preserve">onder FSC-STD-40-005</w:t>
            </w:r>
            <w:r w:rsidRPr="00E64B37" w:rsidR="002E3F42">
              <w:rPr>
                <w:rFonts w:ascii="Arial" w:hAnsi="Arial" w:cs="Arial"/>
                <w:color w:val="000000" w:themeColor="text1"/>
              </w:rPr>
              <w:t xml:space="preserve">, </w:t>
            </w:r>
            <w:r w:rsidRPr="00E64B37">
              <w:rPr>
                <w:rFonts w:ascii="Arial" w:hAnsi="Arial" w:cs="Arial"/>
                <w:color w:val="000000" w:themeColor="text1"/>
              </w:rPr>
              <w:t xml:space="preserve">maar moeten wel worden beoordeeld als gecontroleerd hout. Daarom is de definitie van teruggewonnen hout herzien om deze uitdaging aan te pakken. </w:t>
            </w:r>
          </w:p>
          <w:p w:rsidRPr="00E64B37" w:rsidR="00E64B37" w:rsidP="00E64B37" w:rsidRDefault="00E64B37" w14:paraId="77FAAD40" w14:textId="77777777">
            <w:pPr>
              <w:spacing w:before="0" w:after="160" w:line="278" w:lineRule="auto"/>
              <w:cnfStyle w:val="000000000000"/>
              <w:rPr>
                <w:rFonts w:ascii="Arial" w:hAnsi="Arial" w:cs="Arial"/>
                <w:b/>
                <w:color w:val="000000" w:themeColor="text1"/>
              </w:rPr>
            </w:pPr>
            <w:r w:rsidRPr="00E64B37">
              <w:rPr>
                <w:rFonts w:ascii="Arial" w:hAnsi="Arial" w:cs="Arial"/>
                <w:bCs/>
                <w:color w:val="000000" w:themeColor="text1"/>
              </w:rPr>
              <w:t xml:space="preserve">Belangrijkste wijzigingen </w:t>
            </w:r>
          </w:p>
          <w:p w:rsidRPr="00E64B37" w:rsidR="00E64B37" w:rsidP="00E64B37" w:rsidRDefault="00E64B37" w14:paraId="66D569C8" w14:textId="77777777">
            <w:pPr>
              <w:pStyle w:val="ListParagraph"/>
              <w:numPr>
                <w:ilvl w:val="0"/>
                <w:numId w:val="23"/>
              </w:numPr>
              <w:spacing w:before="0" w:after="160" w:line="278" w:lineRule="auto"/>
              <w:cnfStyle w:val="000000000000"/>
              <w:rPr>
                <w:rFonts w:ascii="Arial" w:hAnsi="Arial" w:cs="Arial"/>
                <w:b/>
                <w:color w:val="000000" w:themeColor="text1"/>
              </w:rPr>
            </w:pPr>
            <w:r w:rsidRPr="00E64B37">
              <w:rPr>
                <w:rFonts w:ascii="Arial" w:hAnsi="Arial" w:cs="Arial"/>
                <w:color w:val="000000" w:themeColor="text1"/>
              </w:rPr>
              <w:t xml:space="preserve">Definitie: Er zijn twee verschillende soorten teruggewonnen hout gedefinieerd: </w:t>
            </w:r>
          </w:p>
          <w:p w:rsidRPr="00E64B37" w:rsidR="00E64B37" w:rsidP="00E64B37" w:rsidRDefault="00E64B37" w14:paraId="24480F79" w14:textId="6FE04934">
            <w:pPr>
              <w:pStyle w:val="ListParagraph"/>
              <w:numPr>
                <w:ilvl w:val="0"/>
                <w:numId w:val="23"/>
              </w:numPr>
              <w:spacing w:before="0" w:after="160" w:line="278" w:lineRule="auto"/>
              <w:cnfStyle w:val="000000000000"/>
              <w:rPr>
                <w:rFonts w:ascii="Arial" w:hAnsi="Arial" w:cs="Arial"/>
                <w:b/>
                <w:color w:val="000000" w:themeColor="text1"/>
              </w:rPr>
            </w:pPr>
            <w:r w:rsidRPr="00E64B37">
              <w:rPr>
                <w:rFonts w:ascii="Arial" w:hAnsi="Arial" w:cs="Arial"/>
                <w:color w:val="000000" w:themeColor="text1"/>
              </w:rPr>
              <w:t xml:space="preserve">Uit bossen afkomstig gerecycled hout: afkomstig uit </w:t>
            </w:r>
            <w:r w:rsidRPr="00E64B37" w:rsidR="002E3F42">
              <w:rPr>
                <w:rFonts w:ascii="Arial" w:hAnsi="Arial" w:cs="Arial"/>
                <w:color w:val="000000" w:themeColor="text1"/>
              </w:rPr>
              <w:t xml:space="preserve">de bosmatrix en </w:t>
            </w:r>
            <w:r w:rsidRPr="00E64B37">
              <w:rPr>
                <w:rFonts w:ascii="Arial" w:hAnsi="Arial" w:cs="Arial"/>
                <w:color w:val="000000" w:themeColor="text1"/>
              </w:rPr>
              <w:t xml:space="preserve">onderworpen aan de vereisten van FSC-STD-40-005.</w:t>
            </w:r>
          </w:p>
          <w:p w:rsidRPr="00AB7373" w:rsidR="00E64B37" w:rsidP="00E64B37" w:rsidRDefault="00E64B37" w14:paraId="7B866B6C" w14:textId="77777777">
            <w:pPr>
              <w:pStyle w:val="ListParagraph"/>
              <w:numPr>
                <w:ilvl w:val="0"/>
                <w:numId w:val="23"/>
              </w:numPr>
              <w:cnfStyle w:val="000000000000"/>
              <w:rPr>
                <w:rFonts w:ascii="Arial" w:hAnsi="Arial" w:cs="Arial"/>
                <w:b/>
                <w:color w:val="000000" w:themeColor="text1"/>
                <w:lang w:val="en-US"/>
              </w:rPr>
            </w:pPr>
            <w:r w:rsidRPr="00AB7373">
              <w:rPr>
                <w:rFonts w:ascii="Arial" w:hAnsi="Arial" w:cs="Arial"/>
                <w:color w:val="000000" w:themeColor="text1"/>
              </w:rPr>
              <w:t xml:space="preserve">Niet-bosafvalhout: </w:t>
            </w:r>
            <w:r w:rsidRPr="00AB7373">
              <w:rPr>
                <w:rFonts w:ascii="Arial" w:hAnsi="Arial" w:cs="Arial"/>
                <w:color w:val="000000" w:themeColor="text1"/>
                <w:lang w:val="en-US"/>
              </w:rPr>
              <w:t xml:space="preserve">afkomstig van buiten de bosmatrix en wordt beschouwd als neutraal materiaal.   </w:t>
            </w:r>
          </w:p>
          <w:p w:rsidR="003B0EE3" w:rsidP="00E64B37" w:rsidRDefault="003B0EE3" w14:paraId="4740D1C5" w14:textId="77777777">
            <w:pPr>
              <w:ind w:end="144"/>
              <w:cnfStyle w:val="000000000000"/>
              <w:rPr>
                <w:b/>
                <w:color w:val="285C4D" w:themeColor="text2"/>
              </w:rPr>
            </w:pPr>
          </w:p>
          <w:p w:rsidR="00E64B37" w:rsidP="00E64B37" w:rsidRDefault="00E64B37" w14:paraId="16334EF8" w14:textId="77777777">
            <w:pPr>
              <w:ind w:end="144"/>
              <w:cnfStyle w:val="000000000000"/>
              <w:rPr>
                <w:b/>
                <w:color w:val="285C4D" w:themeColor="text2"/>
              </w:rPr>
            </w:pPr>
            <w:r w:rsidRPr="00A7343A">
              <w:rPr>
                <w:b/>
                <w:color w:val="285C4D" w:themeColor="text2"/>
              </w:rPr>
              <w:t xml:space="preserve">Claimbijdrage voor niet-bosafvalhout</w:t>
            </w:r>
          </w:p>
          <w:p w:rsidR="003B0EE3" w:rsidP="00E64B37" w:rsidRDefault="003B0EE3" w14:paraId="4AEDF0D8" w14:textId="0AEACB94">
            <w:pPr>
              <w:ind w:end="144"/>
              <w:cnfStyle w:val="000000000000"/>
              <w:rPr>
                <w:color w:val="000000" w:themeColor="text1"/>
                <w:lang w:val="en-US"/>
              </w:rPr>
            </w:pPr>
            <w:r w:rsidRPr="003B0EE3">
              <w:rPr>
                <w:color w:val="000000" w:themeColor="text1"/>
                <w:lang w:val="en-US"/>
              </w:rPr>
              <w:t xml:space="preserve">Sommige belanghebbenden stellen voor dat niet-bosafvalhout moet worden erkend als een bijdrage aan de claim, aangezien dit materiaal doorgaans wordt teruggewonnen uit afvalstromen of wordt afgeleid van stortplaatsen. Tegenstanders zijn echter van mening dat dergelijk materiaal meer vergelijkbaar is met pre-consumptiehout of gecontroleerd hout en daarom niet in aanmerking zou moeten komen als bijdrage aan de claim onder het FSC-systeem. De potentiële risico's en voordelen van dit voorstel zijn vergelijkbaar met die voor pre-consumptie teruggewonnen hout (zie bijgevoegd document). </w:t>
            </w:r>
            <w:r w:rsidRPr="003B0EE3">
              <w:rPr>
                <w:color w:val="000000" w:themeColor="text1"/>
                <w:lang w:val="en-US"/>
              </w:rPr>
              <w:t xml:space="preserve">Bekijk de risico's </w:t>
            </w:r>
            <w:r w:rsidRPr="003B0EE3">
              <w:rPr>
                <w:color w:val="000000" w:themeColor="text1"/>
                <w:lang w:val="en-US"/>
              </w:rPr>
              <w:t xml:space="preserve">en voordelen </w:t>
            </w:r>
            <w:r w:rsidRPr="003B0EE3">
              <w:rPr>
                <w:color w:val="000000" w:themeColor="text1"/>
                <w:lang w:val="en-US"/>
              </w:rPr>
              <w:t xml:space="preserve">en geef uw reactie.</w:t>
            </w:r>
          </w:p>
          <w:p w:rsidR="00AB7373" w:rsidP="00E64B37" w:rsidRDefault="00AB7373" w14:paraId="3F44D6F8" w14:textId="77777777">
            <w:pPr>
              <w:ind w:end="144"/>
              <w:cnfStyle w:val="000000000000"/>
              <w:rPr>
                <w:color w:val="000000" w:themeColor="text1"/>
                <w:lang w:val="en-US"/>
              </w:rPr>
            </w:pPr>
          </w:p>
          <w:p w:rsidR="00AB7373" w:rsidP="00E64B37" w:rsidRDefault="00AB7373" w14:paraId="00AC64C5" w14:textId="655A91D5">
            <w:pPr>
              <w:ind w:end="144"/>
              <w:cnfStyle w:val="000000000000"/>
              <w:rPr>
                <w:b/>
                <w:color w:val="285C4D" w:themeColor="text2"/>
                <w:lang w:val="en-US"/>
              </w:rPr>
            </w:pPr>
            <w:r w:rsidRPr="00A7343A">
              <w:rPr>
                <w:b/>
                <w:color w:val="285C4D" w:themeColor="text2"/>
                <w:lang w:val="en-US"/>
              </w:rPr>
              <w:t xml:space="preserve">Pre-consumer </w:t>
            </w:r>
            <w:r w:rsidRPr="00A7343A" w:rsidR="00E17CB5">
              <w:rPr>
                <w:b/>
                <w:color w:val="285C4D" w:themeColor="text2"/>
                <w:lang w:val="en-US"/>
              </w:rPr>
              <w:t xml:space="preserve">gerecycled </w:t>
            </w:r>
            <w:r w:rsidRPr="00A7343A">
              <w:rPr>
                <w:b/>
                <w:color w:val="285C4D" w:themeColor="text2"/>
                <w:lang w:val="en-US"/>
              </w:rPr>
              <w:t xml:space="preserve">hout</w:t>
            </w:r>
          </w:p>
          <w:p w:rsidRPr="00AB7373" w:rsidR="00AB7373" w:rsidP="00AB7373" w:rsidRDefault="00AB7373" w14:paraId="2DE89504" w14:textId="563B212A">
            <w:pPr>
              <w:ind w:end="144"/>
              <w:cnfStyle w:val="000000000000"/>
              <w:rPr>
                <w:b/>
                <w:color w:val="000000" w:themeColor="text1"/>
                <w:lang w:val="en-US"/>
              </w:rPr>
            </w:pPr>
            <w:r w:rsidRPr="00AB7373">
              <w:rPr>
                <w:color w:val="000000" w:themeColor="text1"/>
                <w:lang w:val="en-US"/>
              </w:rPr>
              <w:t xml:space="preserve">Achtergrondinformatie die relevant is voor deze raadpleging is te vinden in </w:t>
            </w:r>
            <w:r w:rsidRPr="00AB7373">
              <w:rPr>
                <w:color w:val="000000" w:themeColor="text1"/>
                <w:lang w:val="en-US"/>
              </w:rPr>
              <w:t xml:space="preserve">de bijlage. Bekijk de inhoud van dat document en geef uw antwoord op vraag</w:t>
            </w:r>
            <w:r w:rsidR="00622CD1">
              <w:rPr>
                <w:color w:val="000000" w:themeColor="text1"/>
                <w:lang w:val="en-US"/>
              </w:rPr>
              <w:t xml:space="preserve"> 32 en 32 </w:t>
            </w:r>
            <w:r w:rsidRPr="00AB7373">
              <w:rPr>
                <w:color w:val="000000" w:themeColor="text1"/>
                <w:lang w:val="en-US"/>
              </w:rPr>
              <w:t xml:space="preserve">zoals hieronder beschreven.</w:t>
            </w:r>
          </w:p>
          <w:p w:rsidRPr="00AB7373" w:rsidR="00AB7373" w:rsidP="00AB7373" w:rsidRDefault="00AB7373" w14:paraId="4EA988D4" w14:textId="77777777">
            <w:pPr>
              <w:ind w:end="144"/>
              <w:cnfStyle w:val="000000000000"/>
              <w:rPr>
                <w:b/>
                <w:color w:val="000000" w:themeColor="text1"/>
                <w:lang w:val="en-US"/>
              </w:rPr>
            </w:pPr>
            <w:r w:rsidRPr="00AB7373">
              <w:rPr>
                <w:color w:val="000000" w:themeColor="text1"/>
                <w:lang w:val="en-US"/>
              </w:rPr>
              <w:t xml:space="preserve">De voorstellen die in overweging worden genomen, worden in twee delen gepresenteerd:</w:t>
            </w:r>
          </w:p>
          <w:p w:rsidRPr="00AB7373" w:rsidR="00AB7373" w:rsidP="00AB7373" w:rsidRDefault="00AB7373" w14:paraId="58F306B4" w14:textId="0150F9A0">
            <w:pPr>
              <w:ind w:end="144"/>
              <w:cnfStyle w:val="000000000000"/>
              <w:rPr>
                <w:b/>
                <w:color w:val="000000" w:themeColor="text1"/>
                <w:lang w:val="en-US"/>
              </w:rPr>
            </w:pPr>
            <w:r w:rsidRPr="00AB7373">
              <w:rPr>
                <w:color w:val="000000" w:themeColor="text1"/>
                <w:lang w:val="en-US"/>
              </w:rPr>
              <w:t xml:space="preserve">A. </w:t>
            </w:r>
            <w:r w:rsidRPr="00AB7373">
              <w:rPr>
                <w:color w:val="000000" w:themeColor="text1"/>
                <w:lang w:val="en-US"/>
              </w:rPr>
              <w:t xml:space="preserve">Claimbijdrage voor pre-consumptie gerecycled hout</w:t>
            </w:r>
          </w:p>
          <w:p w:rsidRPr="00AB7373" w:rsidR="00AB7373" w:rsidP="00A7343A" w:rsidRDefault="00AB7373" w14:paraId="2FDDA0AE" w14:textId="631080E3">
            <w:pPr>
              <w:ind w:start="272" w:end="144" w:hanging="272"/>
              <w:cnfStyle w:val="000000000000"/>
              <w:rPr>
                <w:bCs/>
                <w:color w:val="000000" w:themeColor="text1"/>
                <w:lang w:val="en-US"/>
              </w:rPr>
            </w:pPr>
            <w:r w:rsidRPr="00AB7373">
              <w:rPr>
                <w:color w:val="000000" w:themeColor="text1"/>
                <w:lang w:val="en-US"/>
              </w:rPr>
              <w:t xml:space="preserve">B. Minimale aanpak – Erkenning van pre-consumptie gerecycled hout uit gecertificeerde </w:t>
            </w:r>
            <w:r w:rsidRPr="00AB7373">
              <w:rPr>
                <w:color w:val="000000" w:themeColor="text1"/>
                <w:lang w:val="en-US"/>
              </w:rPr>
              <w:t xml:space="preserve">grondstoffen als grondstoffen die bijdragen aan de claim voor FSC Recycled</w:t>
            </w:r>
            <w:r w:rsidRPr="00AB7373">
              <w:rPr>
                <w:color w:val="000000" w:themeColor="text1"/>
                <w:lang w:val="en-US"/>
              </w:rPr>
              <w:t xml:space="preserve">-producten</w:t>
            </w:r>
            <w:r w:rsidR="00052BEF">
              <w:rPr>
                <w:color w:val="000000" w:themeColor="text1"/>
                <w:lang w:val="en-US"/>
              </w:rPr>
              <w:t xml:space="preserve">.</w:t>
            </w:r>
          </w:p>
        </w:tc>
        <w:tc>
          <w:tcPr>
            <w:tcW w:w="4696" w:type="dxa"/>
          </w:tcPr>
          <w:p w:rsidRPr="00E64B37" w:rsidR="00391D38" w:rsidP="00391D38" w:rsidRDefault="00391D38" w14:paraId="44B73477" w14:textId="1E38427A">
            <w:pPr>
              <w:cnfStyle w:val="000000000000"/>
              <w:rPr>
                <w:b/>
                <w:color w:val="000000" w:themeColor="text1"/>
              </w:rPr>
            </w:pPr>
            <w:bookmarkStart w:name="_Int_Q1jUKfSv" w:id="0"/>
            <w:r w:rsidR="006801AE">
              <w:rPr>
                <w:b/>
                <w:bCs/>
                <w:color w:val="000000" w:themeColor="text1"/>
              </w:rPr>
              <w:t xml:space="preserve">V 28a</w:t>
            </w:r>
            <w:r w:rsidRPr="00A7343A" w:rsidR="001D1882">
              <w:rPr>
                <w:b/>
                <w:bCs/>
                <w:color w:val="000000" w:themeColor="text1"/>
              </w:rPr>
              <w:t xml:space="preserve">:</w:t>
            </w:r>
            <w:bookmarkEnd w:id="0"/>
            <w:r w:rsidRPr="00E64B37">
              <w:rPr>
                <w:color w:val="000000" w:themeColor="text1"/>
              </w:rPr>
              <w:t xml:space="preserve"> In hoeverre bent u het eens met de vrijstelling die is ingevoerd voor het </w:t>
            </w:r>
            <w:r w:rsidR="00C636F8">
              <w:rPr>
                <w:color w:val="000000" w:themeColor="text1"/>
              </w:rPr>
              <w:t xml:space="preserve">leveranciersauditprogramma</w:t>
            </w:r>
            <w:r w:rsidRPr="00E64B37">
              <w:rPr>
                <w:color w:val="000000" w:themeColor="text1"/>
              </w:rPr>
              <w:t xml:space="preserve">? (eens, neutraal, oneens)</w:t>
            </w:r>
          </w:p>
          <w:p w:rsidR="00272C84" w:rsidP="00391D38" w:rsidRDefault="001D1882" w14:paraId="54739CFD" w14:textId="4B64CE5F">
            <w:pPr>
              <w:cnfStyle w:val="000000000000"/>
              <w:rPr>
                <w:color w:val="000000" w:themeColor="text1"/>
              </w:rPr>
            </w:pPr>
            <w:r>
              <w:rPr>
                <w:b/>
                <w:bCs/>
              </w:rPr>
              <w:t xml:space="preserve">V</w:t>
            </w:r>
            <w:r>
              <w:rPr>
                <w:b/>
                <w:bCs/>
              </w:rPr>
              <w:t xml:space="preserve"> 28b: </w:t>
            </w:r>
            <w:r w:rsidRPr="00C638EE" w:rsidR="00272C84">
              <w:t xml:space="preserve">Geef de reden voor uw antwoord en/of suggesties voor verbetering. </w:t>
            </w:r>
          </w:p>
          <w:p w:rsidRPr="00E64B37" w:rsidR="00391D38" w:rsidP="00391D38" w:rsidRDefault="00021288" w14:paraId="36C03776" w14:textId="6F70BB52">
            <w:pPr>
              <w:cnfStyle w:val="000000000000"/>
              <w:rPr>
                <w:b/>
                <w:color w:val="000000" w:themeColor="text1"/>
              </w:rPr>
            </w:pPr>
            <w:r>
              <w:rPr>
                <w:b/>
                <w:bCs/>
                <w:color w:val="000000" w:themeColor="text1"/>
              </w:rPr>
              <w:t xml:space="preserve">V</w:t>
            </w:r>
            <w:r>
              <w:rPr>
                <w:b/>
                <w:bCs/>
                <w:color w:val="000000" w:themeColor="text1"/>
              </w:rPr>
              <w:t xml:space="preserve"> 29: </w:t>
            </w:r>
            <w:r w:rsidRPr="00E64B37" w:rsidR="00391D38">
              <w:rPr>
                <w:color w:val="000000" w:themeColor="text1"/>
              </w:rPr>
              <w:t xml:space="preserve">Geef aan welke onderdelen van de vereisten onduidelijk zijn </w:t>
            </w:r>
            <w:r w:rsidR="00C64BC2">
              <w:rPr>
                <w:color w:val="000000" w:themeColor="text1"/>
              </w:rPr>
              <w:t xml:space="preserve">en doe suggesties voor verbetering</w:t>
            </w:r>
            <w:r w:rsidRPr="00E64B37" w:rsidR="00391D38">
              <w:rPr>
                <w:color w:val="000000" w:themeColor="text1"/>
              </w:rPr>
              <w:t xml:space="preserve">. (</w:t>
            </w:r>
            <w:r w:rsidRPr="00E64B37" w:rsidR="00391D38">
              <w:rPr>
                <w:color w:val="000000" w:themeColor="text1"/>
              </w:rPr>
              <w:t xml:space="preserve">open vraag)</w:t>
            </w:r>
          </w:p>
          <w:p w:rsidR="00391D38" w:rsidP="00391D38" w:rsidRDefault="00391D38" w14:paraId="4A1CD5C4" w14:textId="6E2CCF19">
            <w:pPr>
              <w:cnfStyle w:val="000000000000"/>
              <w:rPr>
                <w:color w:val="000000" w:themeColor="text1"/>
              </w:rPr>
            </w:pPr>
            <w:r w:rsidRPr="00E64B37">
              <w:rPr>
                <w:color w:val="000000" w:themeColor="text1"/>
              </w:rPr>
              <w:t xml:space="preserve"/>
            </w:r>
          </w:p>
          <w:p w:rsidRPr="002E3F42" w:rsidR="002E3F42" w:rsidP="002E3F42" w:rsidRDefault="002E3F42" w14:paraId="6F854DDD" w14:textId="55B594DE">
            <w:pPr>
              <w:cnfStyle w:val="000000000000"/>
              <w:rPr>
                <w:b/>
                <w:color w:val="000000" w:themeColor="text1"/>
                <w:lang w:val="en-US"/>
              </w:rPr>
            </w:pPr>
            <w:r w:rsidRPr="00A7343A">
              <w:rPr>
                <w:b/>
                <w:bCs/>
                <w:color w:val="000000" w:themeColor="text1"/>
                <w:lang w:val="en-US"/>
              </w:rPr>
              <w:t xml:space="preserve">V</w:t>
            </w:r>
            <w:r w:rsidRPr="00A7343A">
              <w:rPr>
                <w:b/>
                <w:bCs/>
                <w:color w:val="000000" w:themeColor="text1"/>
                <w:lang w:val="en-US"/>
              </w:rPr>
              <w:t xml:space="preserve"> 30a</w:t>
            </w:r>
            <w:r w:rsidRPr="00A7343A" w:rsidR="00021288">
              <w:rPr>
                <w:b/>
                <w:bCs/>
                <w:color w:val="000000" w:themeColor="text1"/>
                <w:lang w:val="en-US"/>
              </w:rPr>
              <w:t xml:space="preserve">: </w:t>
            </w:r>
            <w:r w:rsidRPr="002E3F42">
              <w:rPr>
                <w:color w:val="000000" w:themeColor="text1"/>
                <w:lang w:val="en-US"/>
              </w:rPr>
              <w:t xml:space="preserve">In hoeverre bent u het ermee eens dat niet-uit bossen afkomstig hout als neutraal moet worden beschouwd in het FSC-systeem?  (mee eens, neutraal, niet mee eens)</w:t>
            </w:r>
          </w:p>
          <w:p w:rsidR="002E3F42" w:rsidP="002E3F42" w:rsidRDefault="00D60D26" w14:paraId="79BBC09A" w14:textId="21A36356">
            <w:pPr>
              <w:cnfStyle w:val="000000000000"/>
              <w:rPr>
                <w:color w:val="000000" w:themeColor="text1"/>
                <w:lang w:val="en-US"/>
              </w:rPr>
            </w:pPr>
            <w:r w:rsidRPr="00A7343A">
              <w:rPr>
                <w:b/>
                <w:bCs/>
                <w:lang w:val="en-US"/>
              </w:rPr>
              <w:t xml:space="preserve">V</w:t>
            </w:r>
            <w:r w:rsidRPr="00A7343A" w:rsidR="00FA0F37">
              <w:rPr>
                <w:b/>
                <w:bCs/>
                <w:lang w:val="en-US"/>
              </w:rPr>
              <w:t xml:space="preserve"> 30b </w:t>
            </w:r>
            <w:r w:rsidRPr="00C638EE" w:rsidR="00631611">
              <w:t xml:space="preserve">Geef de reden voor uw antwoord en/of suggesties voor verbetering. </w:t>
            </w:r>
          </w:p>
          <w:p w:rsidR="002E3F42" w:rsidP="002E3F42" w:rsidRDefault="002E3F42" w14:paraId="4415DE8E" w14:textId="77777777">
            <w:pPr>
              <w:cnfStyle w:val="000000000000"/>
              <w:rPr>
                <w:color w:val="000000" w:themeColor="text1"/>
                <w:lang w:val="en-US"/>
              </w:rPr>
            </w:pPr>
          </w:p>
          <w:p w:rsidRPr="002E3F42" w:rsidR="002E3F42" w:rsidP="002E3F42" w:rsidRDefault="002E3F42" w14:paraId="405638E1" w14:textId="3DCC7A58">
            <w:pPr>
              <w:cnfStyle w:val="000000000000"/>
              <w:rPr>
                <w:b/>
                <w:color w:val="000000" w:themeColor="text1"/>
                <w:lang w:val="en-US"/>
              </w:rPr>
            </w:pPr>
            <w:r w:rsidRPr="00A7343A">
              <w:rPr>
                <w:b/>
                <w:bCs/>
                <w:color w:val="000000" w:themeColor="text1"/>
                <w:lang w:val="en-US"/>
              </w:rPr>
              <w:t xml:space="preserve">V</w:t>
            </w:r>
            <w:r w:rsidRPr="00A7343A" w:rsidR="00386C29">
              <w:rPr>
                <w:b/>
                <w:bCs/>
                <w:color w:val="000000" w:themeColor="text1"/>
                <w:lang w:val="en-US"/>
              </w:rPr>
              <w:t xml:space="preserve"> 31a</w:t>
            </w:r>
            <w:r w:rsidRPr="00A7343A" w:rsidR="00F30E04">
              <w:rPr>
                <w:b/>
                <w:bCs/>
                <w:color w:val="000000" w:themeColor="text1"/>
                <w:lang w:val="en-US"/>
              </w:rPr>
              <w:t xml:space="preserve">: </w:t>
            </w:r>
            <w:r w:rsidRPr="002E3F42">
              <w:rPr>
                <w:color w:val="000000" w:themeColor="text1"/>
                <w:lang w:val="en-US"/>
              </w:rPr>
              <w:t xml:space="preserve">In hoeverre bent u het ermee eens dat niet uit bossen afkomstig hout als input moet worden beschouwd die bijdraagt aan de claim? (mee eens, neutraal, niet mee eens) </w:t>
            </w:r>
          </w:p>
          <w:p w:rsidRPr="002E3F42" w:rsidR="002E3F42" w:rsidP="002E3F42" w:rsidRDefault="001633E6" w14:paraId="46D0EA2D" w14:textId="38B192E2">
            <w:pPr>
              <w:cnfStyle w:val="000000000000"/>
              <w:rPr>
                <w:b/>
                <w:color w:val="000000" w:themeColor="text1"/>
                <w:lang w:val="en-US"/>
              </w:rPr>
            </w:pPr>
            <w:r w:rsidRPr="00A7343A">
              <w:rPr>
                <w:b/>
                <w:bCs/>
                <w:color w:val="000000" w:themeColor="text1"/>
                <w:lang w:val="en-US"/>
              </w:rPr>
              <w:t xml:space="preserve">V</w:t>
            </w:r>
            <w:r w:rsidRPr="00A7343A" w:rsidR="009C6C41">
              <w:rPr>
                <w:b/>
                <w:bCs/>
                <w:color w:val="000000" w:themeColor="text1"/>
                <w:lang w:val="en-US"/>
              </w:rPr>
              <w:t xml:space="preserve"> 31b</w:t>
            </w:r>
            <w:r w:rsidR="00F30E04">
              <w:rPr>
                <w:color w:val="000000" w:themeColor="text1"/>
                <w:lang w:val="en-US"/>
              </w:rPr>
              <w:t xml:space="preserve">: </w:t>
            </w:r>
            <w:r w:rsidRPr="002E3F42" w:rsidR="002E3F42">
              <w:rPr>
                <w:color w:val="000000" w:themeColor="text1"/>
                <w:lang w:val="en-US"/>
              </w:rPr>
              <w:t xml:space="preserve">Geef een motivering of suggestie ter overweging</w:t>
            </w:r>
          </w:p>
          <w:p w:rsidRPr="002E3F42" w:rsidR="002E3F42" w:rsidP="002E3F42" w:rsidRDefault="009C6C41" w14:paraId="57B4A367" w14:textId="6CF32737">
            <w:pPr>
              <w:cnfStyle w:val="000000000000"/>
              <w:rPr>
                <w:b/>
                <w:color w:val="000000" w:themeColor="text1"/>
                <w:lang w:val="en-US"/>
              </w:rPr>
            </w:pPr>
            <w:r w:rsidRPr="00A7343A">
              <w:rPr>
                <w:b/>
                <w:bCs/>
                <w:color w:val="000000" w:themeColor="text1"/>
                <w:lang w:val="en-US"/>
              </w:rPr>
              <w:t xml:space="preserve">V</w:t>
            </w:r>
            <w:r w:rsidRPr="00A7343A" w:rsidR="002E3F42">
              <w:rPr>
                <w:b/>
                <w:bCs/>
                <w:color w:val="000000" w:themeColor="text1"/>
                <w:lang w:val="en-US"/>
              </w:rPr>
              <w:t xml:space="preserve"> 31c</w:t>
            </w:r>
            <w:r w:rsidR="00BE6842">
              <w:rPr>
                <w:b/>
                <w:bCs/>
                <w:color w:val="000000" w:themeColor="text1"/>
                <w:lang w:val="en-US"/>
              </w:rPr>
              <w:t xml:space="preserve">: </w:t>
            </w:r>
            <w:r w:rsidRPr="002E3F42" w:rsidR="002E3F42">
              <w:rPr>
                <w:color w:val="000000" w:themeColor="text1"/>
                <w:lang w:val="en-US"/>
              </w:rPr>
              <w:t xml:space="preserve">Welke andere potentiële risico's of voordelen voorziet u naast de reeds genoemde? (</w:t>
            </w:r>
            <w:r w:rsidRPr="002E3F42" w:rsidR="002E3F42">
              <w:rPr>
                <w:color w:val="000000" w:themeColor="text1"/>
                <w:lang w:val="en-US"/>
              </w:rPr>
              <w:t xml:space="preserve">open vraag)</w:t>
            </w:r>
          </w:p>
          <w:p w:rsidR="002E3F42" w:rsidP="002E3F42" w:rsidRDefault="00B11E38" w14:paraId="73AB674C" w14:textId="77241AB7">
            <w:pPr>
              <w:cnfStyle w:val="000000000000"/>
              <w:rPr>
                <w:color w:val="000000" w:themeColor="text1"/>
                <w:lang w:val="en-US"/>
              </w:rPr>
            </w:pPr>
            <w:r w:rsidRPr="00A7343A">
              <w:rPr>
                <w:b/>
                <w:bCs/>
                <w:color w:val="000000" w:themeColor="text1"/>
                <w:lang w:val="en-US"/>
              </w:rPr>
              <w:t xml:space="preserve">V</w:t>
            </w:r>
            <w:r w:rsidRPr="00A7343A" w:rsidR="002E3F42">
              <w:rPr>
                <w:b/>
                <w:color w:val="000000" w:themeColor="text1"/>
                <w:lang w:val="en-US"/>
              </w:rPr>
              <w:t xml:space="preserve"> 31d</w:t>
            </w:r>
            <w:r w:rsidRPr="00A7343A" w:rsidR="009C615F">
              <w:rPr>
                <w:b/>
                <w:bCs/>
                <w:color w:val="000000" w:themeColor="text1"/>
                <w:lang w:val="en-US"/>
              </w:rPr>
              <w:t xml:space="preserve">: </w:t>
            </w:r>
            <w:r w:rsidRPr="002E3F42" w:rsidR="002E3F42">
              <w:rPr>
                <w:color w:val="000000" w:themeColor="text1"/>
                <w:lang w:val="en-US"/>
              </w:rPr>
              <w:t xml:space="preserve">Welke mogelijke risicobeperkende maatregelen moeten worden </w:t>
            </w:r>
            <w:r w:rsidRPr="002E3F42" w:rsidR="002E3F42">
              <w:rPr>
                <w:color w:val="000000" w:themeColor="text1"/>
                <w:lang w:val="en-US"/>
              </w:rPr>
              <w:t xml:space="preserve">genomen om de risico's te beperken? (</w:t>
            </w:r>
            <w:r w:rsidRPr="002E3F42" w:rsidR="002E3F42">
              <w:rPr>
                <w:color w:val="000000" w:themeColor="text1"/>
                <w:lang w:val="en-US"/>
              </w:rPr>
              <w:t xml:space="preserve">open vraag)</w:t>
            </w:r>
          </w:p>
          <w:p w:rsidR="00AB7373" w:rsidP="002E3F42" w:rsidRDefault="00AB7373" w14:paraId="45AC86A7" w14:textId="77777777">
            <w:pPr>
              <w:cnfStyle w:val="000000000000"/>
              <w:rPr>
                <w:color w:val="000000" w:themeColor="text1"/>
                <w:lang w:val="en-US"/>
              </w:rPr>
            </w:pPr>
          </w:p>
          <w:p w:rsidRPr="00A7343A" w:rsidR="00AB7373" w:rsidP="00AB7373" w:rsidRDefault="00AB7373" w14:paraId="720D31DA" w14:textId="006E13A9">
            <w:pPr>
              <w:cnfStyle w:val="000000000000"/>
              <w:rPr>
                <w:b/>
                <w:color w:val="285C4D" w:themeColor="text2"/>
                <w:lang w:val="en-US"/>
              </w:rPr>
            </w:pPr>
            <w:r w:rsidRPr="00A7343A">
              <w:rPr>
                <w:b/>
                <w:color w:val="285C4D" w:themeColor="text2"/>
                <w:lang w:val="en-US"/>
              </w:rPr>
              <w:t xml:space="preserve">Voorstel A.</w:t>
            </w:r>
          </w:p>
          <w:p w:rsidRPr="00AB7373" w:rsidR="00AB7373" w:rsidP="00AB7373" w:rsidRDefault="00AB7373" w14:paraId="7F3E6A9B" w14:textId="07048C35">
            <w:pPr>
              <w:cnfStyle w:val="000000000000"/>
              <w:rPr>
                <w:b/>
                <w:color w:val="000000" w:themeColor="text1"/>
                <w:lang w:val="en-US"/>
              </w:rPr>
            </w:pPr>
            <w:r w:rsidRPr="00A7343A">
              <w:rPr>
                <w:b/>
                <w:bCs/>
                <w:color w:val="000000" w:themeColor="text1"/>
                <w:lang w:val="en-US"/>
              </w:rPr>
              <w:t xml:space="preserve">V</w:t>
            </w:r>
            <w:r w:rsidRPr="00A7343A">
              <w:rPr>
                <w:b/>
                <w:color w:val="000000" w:themeColor="text1"/>
                <w:lang w:val="en-US"/>
              </w:rPr>
              <w:t xml:space="preserve"> 32a</w:t>
            </w:r>
            <w:r w:rsidR="009C615F">
              <w:rPr>
                <w:color w:val="000000" w:themeColor="text1"/>
                <w:lang w:val="en-US"/>
              </w:rPr>
              <w:t xml:space="preserve">: </w:t>
            </w:r>
            <w:r w:rsidRPr="00AB7373">
              <w:rPr>
                <w:color w:val="000000" w:themeColor="text1"/>
                <w:lang w:val="en-US"/>
              </w:rPr>
              <w:t xml:space="preserve">In hoeverre bent u het eens </w:t>
            </w:r>
            <w:r w:rsidR="00BC43B2">
              <w:rPr>
                <w:color w:val="000000" w:themeColor="text1"/>
                <w:lang w:val="en-US"/>
              </w:rPr>
              <w:t xml:space="preserve">met voorstel </w:t>
            </w:r>
            <w:r w:rsidRPr="00A7343A" w:rsidR="00BC43B2">
              <w:rPr>
                <w:b/>
                <w:bCs/>
                <w:color w:val="000000" w:themeColor="text1"/>
                <w:lang w:val="en-US"/>
              </w:rPr>
              <w:t xml:space="preserve">A</w:t>
            </w:r>
            <w:r w:rsidRPr="00AB7373">
              <w:rPr>
                <w:color w:val="000000" w:themeColor="text1"/>
                <w:lang w:val="en-US"/>
              </w:rPr>
              <w:t xml:space="preserve">? (mee eens, neutraal, niet mee eens)</w:t>
            </w:r>
          </w:p>
          <w:p w:rsidR="00056AAF" w:rsidP="00AB7373" w:rsidRDefault="006336A0" w14:paraId="2A7E1769" w14:textId="7E713E0E">
            <w:pPr>
              <w:cnfStyle w:val="000000000000"/>
              <w:rPr>
                <w:color w:val="000000" w:themeColor="text1"/>
                <w:lang w:val="en-US"/>
              </w:rPr>
            </w:pPr>
            <w:r w:rsidRPr="00A7343A">
              <w:rPr>
                <w:b/>
              </w:rPr>
              <w:t xml:space="preserve">V</w:t>
            </w:r>
            <w:r w:rsidRPr="00A7343A" w:rsidR="00A459DC">
              <w:rPr>
                <w:b/>
              </w:rPr>
              <w:t xml:space="preserve"> 32b</w:t>
            </w:r>
            <w:r w:rsidRPr="00A7343A" w:rsidR="009C615F">
              <w:rPr>
                <w:b/>
                <w:bCs/>
              </w:rPr>
              <w:t xml:space="preserve">: </w:t>
            </w:r>
            <w:r w:rsidRPr="00C638EE" w:rsidR="00056AAF">
              <w:t xml:space="preserve">Geef de reden voor uw antwoord en/of suggesties voor verbetering. </w:t>
            </w:r>
          </w:p>
          <w:p w:rsidRPr="00AB7373" w:rsidR="00AB7373" w:rsidP="00AB7373" w:rsidRDefault="00AB7373" w14:paraId="6C452705" w14:textId="67BBFC8A">
            <w:pPr>
              <w:cnfStyle w:val="000000000000"/>
              <w:rPr>
                <w:b/>
                <w:color w:val="000000" w:themeColor="text1"/>
                <w:lang w:val="en-US"/>
              </w:rPr>
            </w:pPr>
            <w:r w:rsidRPr="00A7343A">
              <w:rPr>
                <w:b/>
                <w:color w:val="000000" w:themeColor="text1"/>
                <w:lang w:val="en-US"/>
              </w:rPr>
              <w:t xml:space="preserve">V</w:t>
            </w:r>
            <w:r w:rsidRPr="00A7343A" w:rsidR="00B741E7">
              <w:rPr>
                <w:b/>
                <w:bCs/>
                <w:color w:val="000000" w:themeColor="text1"/>
                <w:lang w:val="en-US"/>
              </w:rPr>
              <w:t xml:space="preserve"> 32c</w:t>
            </w:r>
            <w:r w:rsidRPr="00A7343A" w:rsidR="009C615F">
              <w:rPr>
                <w:b/>
                <w:bCs/>
                <w:color w:val="000000" w:themeColor="text1"/>
                <w:lang w:val="en-US"/>
              </w:rPr>
              <w:t xml:space="preserve">: </w:t>
            </w:r>
            <w:r w:rsidRPr="00AB7373">
              <w:rPr>
                <w:color w:val="000000" w:themeColor="text1"/>
                <w:lang w:val="en-US"/>
              </w:rPr>
              <w:t xml:space="preserve">Welke andere mogelijke risico's of voordelen voorziet u naast de reeds genoemde? (open vraag)</w:t>
            </w:r>
          </w:p>
          <w:p w:rsidRPr="00AB7373" w:rsidR="00AB7373" w:rsidP="00AB7373" w:rsidRDefault="00AB7373" w14:paraId="33F6EA0C" w14:textId="45EE76FA">
            <w:pPr>
              <w:cnfStyle w:val="000000000000"/>
              <w:rPr>
                <w:b/>
                <w:color w:val="000000" w:themeColor="text1"/>
                <w:lang w:val="en-US"/>
              </w:rPr>
            </w:pPr>
            <w:r w:rsidRPr="00A7343A">
              <w:rPr>
                <w:b/>
                <w:color w:val="000000" w:themeColor="text1"/>
                <w:lang w:val="en-US"/>
              </w:rPr>
              <w:t xml:space="preserve">V</w:t>
            </w:r>
            <w:r w:rsidRPr="00A7343A" w:rsidR="00B741E7">
              <w:rPr>
                <w:b/>
                <w:bCs/>
                <w:color w:val="000000" w:themeColor="text1"/>
                <w:lang w:val="en-US"/>
              </w:rPr>
              <w:t xml:space="preserve"> 32d</w:t>
            </w:r>
            <w:r w:rsidRPr="00A7343A" w:rsidR="009C615F">
              <w:rPr>
                <w:b/>
                <w:bCs/>
                <w:color w:val="000000" w:themeColor="text1"/>
                <w:lang w:val="en-US"/>
              </w:rPr>
              <w:t xml:space="preserve">: </w:t>
            </w:r>
            <w:r w:rsidRPr="00AB7373">
              <w:rPr>
                <w:color w:val="000000" w:themeColor="text1"/>
                <w:lang w:val="en-US"/>
              </w:rPr>
              <w:t xml:space="preserve">Welke mogelijke risicobeperkende maatregelen moeten worden </w:t>
            </w:r>
            <w:r w:rsidRPr="00AB7373">
              <w:rPr>
                <w:color w:val="000000" w:themeColor="text1"/>
                <w:lang w:val="en-US"/>
              </w:rPr>
              <w:t xml:space="preserve">genomen om de risico's te beperken?  (</w:t>
            </w:r>
            <w:r w:rsidRPr="00AB7373">
              <w:rPr>
                <w:color w:val="000000" w:themeColor="text1"/>
                <w:lang w:val="en-US"/>
              </w:rPr>
              <w:t xml:space="preserve">open vraag)</w:t>
            </w:r>
          </w:p>
          <w:p w:rsidRPr="00A7343A" w:rsidR="00AB7373" w:rsidP="00AB7373" w:rsidRDefault="00AB7373" w14:paraId="227D9252" w14:textId="77777777">
            <w:pPr>
              <w:cnfStyle w:val="000000000000"/>
              <w:rPr>
                <w:b/>
                <w:color w:val="285C4D" w:themeColor="text2"/>
                <w:lang w:val="en-US"/>
              </w:rPr>
            </w:pPr>
            <w:r w:rsidRPr="00A7343A">
              <w:rPr>
                <w:b/>
                <w:color w:val="285C4D" w:themeColor="text2"/>
                <w:lang w:val="en-US"/>
              </w:rPr>
              <w:t xml:space="preserve">Voorstel B </w:t>
            </w:r>
          </w:p>
          <w:p w:rsidRPr="00AB7373" w:rsidR="008526D1" w:rsidP="00AB7373" w:rsidRDefault="008526D1" w14:paraId="7F018384" w14:textId="66FD6C02">
            <w:pPr>
              <w:cnfStyle w:val="000000000000"/>
              <w:rPr>
                <w:bCs/>
                <w:color w:val="000000" w:themeColor="text1"/>
                <w:lang w:val="en-US"/>
              </w:rPr>
            </w:pPr>
            <w:r w:rsidRPr="00A7343A">
              <w:rPr>
                <w:b/>
                <w:color w:val="000000" w:themeColor="text1"/>
                <w:lang w:val="en-US"/>
              </w:rPr>
              <w:t xml:space="preserve">V</w:t>
            </w:r>
            <w:r w:rsidRPr="00A7343A">
              <w:rPr>
                <w:b/>
                <w:color w:val="000000" w:themeColor="text1"/>
                <w:lang w:val="en-US"/>
              </w:rPr>
              <w:t xml:space="preserve"> 33a</w:t>
            </w:r>
            <w:r w:rsidRPr="00A7343A" w:rsidR="009C615F">
              <w:rPr>
                <w:b/>
                <w:bCs/>
                <w:color w:val="000000" w:themeColor="text1"/>
                <w:lang w:val="en-US"/>
              </w:rPr>
              <w:t xml:space="preserve">: </w:t>
            </w:r>
            <w:r w:rsidRPr="00AB7373">
              <w:rPr>
                <w:color w:val="000000" w:themeColor="text1"/>
                <w:lang w:val="en-US"/>
              </w:rPr>
              <w:t xml:space="preserve">In hoeverre bent u het eens </w:t>
            </w:r>
            <w:r w:rsidR="009C615F">
              <w:rPr>
                <w:color w:val="000000" w:themeColor="text1"/>
                <w:lang w:val="en-US"/>
              </w:rPr>
              <w:t xml:space="preserve">met voorstel </w:t>
            </w:r>
            <w:r w:rsidRPr="00A7343A" w:rsidR="00971125">
              <w:rPr>
                <w:b/>
                <w:bCs/>
                <w:color w:val="000000" w:themeColor="text1"/>
                <w:lang w:val="en-US"/>
              </w:rPr>
              <w:t xml:space="preserve">B</w:t>
            </w:r>
            <w:r w:rsidR="007E524C">
              <w:rPr>
                <w:color w:val="000000" w:themeColor="text1"/>
                <w:lang w:val="en-US"/>
              </w:rPr>
              <w:t xml:space="preserve">? </w:t>
            </w:r>
            <w:r w:rsidRPr="00AB7373">
              <w:rPr>
                <w:color w:val="000000" w:themeColor="text1"/>
                <w:lang w:val="en-US"/>
              </w:rPr>
              <w:t xml:space="preserve">(eens, neutraal, oneens</w:t>
            </w:r>
            <w:r>
              <w:rPr>
                <w:color w:val="000000" w:themeColor="text1"/>
                <w:lang w:val="en-US"/>
              </w:rPr>
              <w:t xml:space="preserve">)</w:t>
            </w:r>
          </w:p>
          <w:p w:rsidRPr="005D2698" w:rsidR="00AB7373" w:rsidP="00AB7373" w:rsidRDefault="00B65FAA" w14:paraId="646A0734" w14:textId="7CBF3DD5">
            <w:pPr>
              <w:cnfStyle w:val="000000000000"/>
              <w:rPr>
                <w:color w:val="000000" w:themeColor="text1"/>
                <w:lang w:val="en-US"/>
              </w:rPr>
            </w:pPr>
            <w:r w:rsidRPr="00A7343A">
              <w:rPr>
                <w:b/>
              </w:rPr>
              <w:t xml:space="preserve">V</w:t>
            </w:r>
            <w:r w:rsidRPr="00A7343A">
              <w:rPr>
                <w:b/>
              </w:rPr>
              <w:t xml:space="preserve"> 33b</w:t>
            </w:r>
            <w:r w:rsidRPr="00A7343A" w:rsidR="009C615F">
              <w:rPr>
                <w:b/>
                <w:bCs/>
              </w:rPr>
              <w:t xml:space="preserve">: </w:t>
            </w:r>
            <w:r w:rsidRPr="00C638EE" w:rsidR="001B2727">
              <w:t xml:space="preserve">Geef de reden voor uw antwoord en/of suggesties voor verbetering. </w:t>
            </w:r>
            <w:r w:rsidRPr="00AB7373" w:rsidR="00AB7373">
              <w:rPr>
                <w:color w:val="000000" w:themeColor="text1"/>
                <w:lang w:val="en-US"/>
              </w:rPr>
              <w:t xml:space="preserve"> (</w:t>
            </w:r>
            <w:r w:rsidRPr="00AB7373" w:rsidR="00AB7373">
              <w:rPr>
                <w:color w:val="000000" w:themeColor="text1"/>
                <w:lang w:val="en-US"/>
              </w:rPr>
              <w:t xml:space="preserve">open vraag)</w:t>
            </w:r>
          </w:p>
        </w:tc>
      </w:tr>
      <w:tr w:rsidR="00BA34D9" w:rsidTr="3ECBE29C" w14:paraId="21BDD94F" w14:textId="77777777">
        <w:trPr>
          <w:trHeight w:val="6144"/>
        </w:trPr>
        <w:tc>
          <w:tcPr>
            <w:cnfStyle w:val="001000000000"/>
            <w:tcW w:w="2694" w:type="dxa"/>
          </w:tcPr>
          <w:p w:rsidR="00BA34D9" w:rsidP="00391D38" w:rsidRDefault="00BA34D9" w14:paraId="201338BA" w14:textId="5CE2D037">
            <w:r>
              <w:t xml:space="preserve">Sectie 15 </w:t>
            </w:r>
            <w:r w:rsidR="00786D5B">
              <w:t xml:space="preserve">&amp; 16</w:t>
            </w:r>
          </w:p>
        </w:tc>
        <w:tc>
          <w:tcPr>
            <w:tcW w:w="7746" w:type="dxa"/>
          </w:tcPr>
          <w:p w:rsidR="000236A4" w:rsidP="000236A4" w:rsidRDefault="000236A4" w14:paraId="4BFE2078" w14:textId="4FB409DE">
            <w:pPr>
              <w:pStyle w:val="ListParagraph"/>
              <w:numPr>
                <w:ilvl w:val="0"/>
                <w:numId w:val="14"/>
              </w:numPr>
              <w:ind w:end="144"/>
              <w:cnfStyle w:val="000000000000"/>
              <w:rPr>
                <w:b/>
                <w:bCs/>
              </w:rPr>
            </w:pPr>
            <w:r>
              <w:rPr>
                <w:b/>
                <w:bCs/>
              </w:rPr>
              <w:t xml:space="preserve">CoC-bedrijfsmodellen (vraag</w:t>
            </w:r>
            <w:r w:rsidR="005E0F38">
              <w:rPr>
                <w:b/>
                <w:bCs/>
              </w:rPr>
              <w:t xml:space="preserve"> 34</w:t>
            </w:r>
            <w:r>
              <w:rPr>
                <w:b/>
                <w:bCs/>
              </w:rPr>
              <w:t xml:space="preserve">)</w:t>
            </w:r>
          </w:p>
          <w:p w:rsidRPr="0033032B" w:rsidR="000236A4" w:rsidP="000236A4" w:rsidRDefault="000236A4" w14:paraId="6F306CE3" w14:textId="77777777">
            <w:pPr>
              <w:ind w:start="135"/>
              <w:cnfStyle w:val="000000000000"/>
              <w:rPr>
                <w:b/>
                <w:bCs/>
              </w:rPr>
            </w:pPr>
            <w:r w:rsidRPr="0033032B">
              <w:rPr>
                <w:b/>
                <w:bCs/>
              </w:rPr>
              <w:t xml:space="preserve">Achtergrond:</w:t>
            </w:r>
          </w:p>
          <w:p w:rsidR="000236A4" w:rsidP="000236A4" w:rsidRDefault="000236A4" w14:paraId="2FCE43BE" w14:textId="7CA78150">
            <w:pPr>
              <w:ind w:start="135"/>
              <w:cnfStyle w:val="000000000000"/>
            </w:pPr>
            <w:r>
              <w:t xml:space="preserve">De huidige toelatingscriteria voor de CoC</w:t>
            </w:r>
            <w:r w:rsidR="00C64B19">
              <w:t xml:space="preserve">-bedrijfsmodellen </w:t>
            </w:r>
            <w:r w:rsidR="00AF626B">
              <w:t xml:space="preserve">(</w:t>
            </w:r>
            <w:r>
              <w:t xml:space="preserve">secties 14, 15 en 16 </w:t>
            </w:r>
            <w:r w:rsidR="002F54C0">
              <w:t xml:space="preserve">van FSC-STD-40-004 V3-1) </w:t>
            </w:r>
            <w:r w:rsidR="00AF626B">
              <w:t xml:space="preserve">zijn nu samengevoegd </w:t>
            </w:r>
            <w:r w:rsidR="007407C7">
              <w:t xml:space="preserve">tot </w:t>
            </w:r>
            <w:r w:rsidR="001078EF">
              <w:t xml:space="preserve">één sectie </w:t>
            </w:r>
            <w:r w:rsidR="00C1133C">
              <w:t xml:space="preserve">omwille van </w:t>
            </w:r>
            <w:r w:rsidRPr="00D2003B">
              <w:t xml:space="preserve">de consistentie en </w:t>
            </w:r>
            <w:r w:rsidR="001078EF">
              <w:t xml:space="preserve">vereenvoudiging</w:t>
            </w:r>
            <w:r w:rsidRPr="00D2003B">
              <w:t xml:space="preserve">. </w:t>
            </w:r>
          </w:p>
          <w:p w:rsidRPr="003D3442" w:rsidR="000236A4" w:rsidP="000236A4" w:rsidRDefault="000236A4" w14:paraId="17098C7E" w14:textId="77777777">
            <w:pPr>
              <w:ind w:start="135"/>
              <w:cnfStyle w:val="000000000000"/>
            </w:pPr>
            <w:r>
              <w:t xml:space="preserve">Met behulp van definities </w:t>
            </w:r>
            <w:r w:rsidRPr="003D3442">
              <w:t xml:space="preserve">kunnen</w:t>
            </w:r>
            <w:r>
              <w:t xml:space="preserve"> de toelatingscriteria </w:t>
            </w:r>
            <w:r w:rsidRPr="003D3442">
              <w:t xml:space="preserve">worden vereenvoudigd.</w:t>
            </w:r>
          </w:p>
          <w:p w:rsidRPr="003D3442" w:rsidR="000236A4" w:rsidP="000236A4" w:rsidRDefault="000236A4" w14:paraId="645F87A7" w14:textId="77777777">
            <w:pPr>
              <w:ind w:start="135"/>
              <w:cnfStyle w:val="000000000000"/>
              <w:rPr>
                <w:b/>
                <w:bCs/>
              </w:rPr>
            </w:pPr>
            <w:r w:rsidRPr="003D3442">
              <w:rPr>
                <w:b/>
                <w:bCs/>
              </w:rPr>
              <w:t xml:space="preserve">Sectie(s)/clausule(s) in ontwerp D1-0: </w:t>
            </w:r>
          </w:p>
          <w:p w:rsidRPr="004D4676" w:rsidR="000236A4" w:rsidP="000236A4" w:rsidRDefault="000236A4" w14:paraId="3FE3EF41" w14:textId="77777777">
            <w:pPr>
              <w:ind w:start="135"/>
              <w:cnfStyle w:val="000000000000"/>
            </w:pPr>
            <w:r w:rsidRPr="003D3442">
              <w:t xml:space="preserve">Sectie</w:t>
            </w:r>
            <w:r w:rsidRPr="00A7343A">
              <w:t xml:space="preserve"> 15</w:t>
            </w:r>
          </w:p>
          <w:p w:rsidRPr="0033032B" w:rsidR="000236A4" w:rsidP="000236A4" w:rsidRDefault="000236A4" w14:paraId="265E656F" w14:textId="77777777">
            <w:pPr>
              <w:ind w:start="135"/>
              <w:cnfStyle w:val="000000000000"/>
              <w:rPr>
                <w:b/>
                <w:bCs/>
              </w:rPr>
            </w:pPr>
            <w:r w:rsidRPr="0033032B">
              <w:rPr>
                <w:b/>
                <w:bCs/>
              </w:rPr>
              <w:t xml:space="preserve">Belangrijkste wijzigingen:</w:t>
            </w:r>
          </w:p>
          <w:p w:rsidR="000236A4" w:rsidP="007434A1" w:rsidRDefault="000236A4" w14:paraId="0E661E7B" w14:textId="2D3F90A4">
            <w:pPr>
              <w:pStyle w:val="ListParagraph"/>
              <w:numPr>
                <w:ilvl w:val="0"/>
                <w:numId w:val="38"/>
              </w:numPr>
              <w:ind w:end="144"/>
              <w:cnfStyle w:val="000000000000"/>
            </w:pPr>
            <w:r>
              <w:t xml:space="preserve">Samenvoeging van de toelatingscriteria voor de CoC</w:t>
            </w:r>
            <w:r w:rsidR="00F4509F">
              <w:t xml:space="preserve">-bedrijfsmodellen </w:t>
            </w:r>
            <w:r>
              <w:t xml:space="preserve">in één (1) sectie.</w:t>
            </w:r>
          </w:p>
          <w:p w:rsidR="000236A4" w:rsidP="00FF68D1" w:rsidRDefault="000236A4" w14:paraId="6CCD4494" w14:textId="0400D7E2">
            <w:pPr>
              <w:pStyle w:val="ListParagraph"/>
              <w:numPr>
                <w:ilvl w:val="0"/>
                <w:numId w:val="38"/>
              </w:numPr>
              <w:ind w:end="144"/>
              <w:cnfStyle w:val="000000000000"/>
            </w:pPr>
            <w:r>
              <w:t xml:space="preserve">De criteria voor een enkele CoC-certificering worden toegepast in combinatie met de definities van </w:t>
            </w:r>
            <w:r w:rsidRPr="00D2003B">
              <w:rPr>
                <w:b/>
                <w:bCs/>
              </w:rPr>
              <w:t xml:space="preserve">locatie </w:t>
            </w:r>
            <w:r w:rsidRPr="00D2003B">
              <w:t xml:space="preserve">en </w:t>
            </w:r>
            <w:r w:rsidRPr="00D2003B">
              <w:rPr>
                <w:b/>
                <w:bCs/>
              </w:rPr>
              <w:t xml:space="preserve">sublocatie</w:t>
            </w:r>
            <w:r>
              <w:t xml:space="preserve">.</w:t>
            </w:r>
          </w:p>
          <w:p w:rsidRPr="000236A4" w:rsidR="000236A4" w:rsidP="007434A1" w:rsidRDefault="000236A4" w14:paraId="66BA9B46" w14:textId="77777777">
            <w:pPr>
              <w:ind w:start="143" w:end="144"/>
              <w:cnfStyle w:val="000000000000"/>
            </w:pPr>
          </w:p>
          <w:p w:rsidRPr="006941A4" w:rsidR="00137E02" w:rsidP="007434A1" w:rsidRDefault="00137E02" w14:paraId="6F46C13C" w14:textId="4118DCF6">
            <w:pPr>
              <w:pStyle w:val="ListParagraph"/>
              <w:numPr>
                <w:ilvl w:val="0"/>
                <w:numId w:val="14"/>
              </w:numPr>
              <w:cnfStyle w:val="000000000000"/>
              <w:rPr>
                <w:b/>
              </w:rPr>
            </w:pPr>
            <w:r w:rsidRPr="006941A4">
              <w:rPr>
                <w:b/>
              </w:rPr>
              <w:t xml:space="preserve">Toelatingscriteria voor groepscertificering (vraag</w:t>
            </w:r>
            <w:r w:rsidR="005E0F38">
              <w:rPr>
                <w:b/>
              </w:rPr>
              <w:t xml:space="preserve"> 35</w:t>
            </w:r>
            <w:r w:rsidRPr="006941A4">
              <w:rPr>
                <w:b/>
              </w:rPr>
              <w:t xml:space="preserve">)</w:t>
            </w:r>
          </w:p>
          <w:p w:rsidRPr="0033032B" w:rsidR="00137E02" w:rsidP="00137E02" w:rsidRDefault="00137E02" w14:paraId="086FFFE1" w14:textId="77777777">
            <w:pPr>
              <w:ind w:start="135"/>
              <w:cnfStyle w:val="000000000000"/>
              <w:rPr>
                <w:b/>
                <w:bCs/>
              </w:rPr>
            </w:pPr>
            <w:r w:rsidRPr="0033032B">
              <w:rPr>
                <w:b/>
                <w:bCs/>
              </w:rPr>
              <w:t xml:space="preserve">Achtergrond:</w:t>
            </w:r>
          </w:p>
          <w:p w:rsidR="00137E02" w:rsidP="00137E02" w:rsidRDefault="00137E02" w14:paraId="4BB80F90" w14:textId="77777777">
            <w:pPr>
              <w:ind w:start="135"/>
              <w:cnfStyle w:val="000000000000"/>
            </w:pPr>
            <w:r>
              <w:t xml:space="preserve">De huidige implementatie van de toelatingscriteria voor CoC-certificering van groepen vereist aanvullende procedures (FSC-PRO-40-003 en FSC-PRO-40-003a). Deze procedures stellen eisen aan landen om hun drempels aan te passen aan hun economische omstandigheden. De huidige structuur, die aanvullende eisen buiten het standaard CoC-certificeringsproces omvat, maakt het systeem echter complexer. De verschillen in geschiktheidscriteria voor groepscertificering tussen verschillende landen kunnen een risico vormen voor het concurrentievermogen op de markt.</w:t>
            </w:r>
          </w:p>
          <w:p w:rsidR="00137E02" w:rsidP="00137E02" w:rsidRDefault="00137E02" w14:paraId="6F39E352" w14:textId="77777777">
            <w:pPr>
              <w:ind w:start="135"/>
              <w:cnfStyle w:val="000000000000"/>
            </w:pPr>
            <w:r>
              <w:t xml:space="preserve">De bestaande groepscertificering, met een waarde van 1.000.000 USD, bestaat al 20 jaar. Gezien de veranderingen in het mondiale economische landschap is het dringend noodzakelijk om deze eis opnieuw te evalueren.</w:t>
            </w:r>
          </w:p>
          <w:p w:rsidRPr="002F78AF" w:rsidR="00137E02" w:rsidP="00137E02" w:rsidRDefault="00137E02" w14:paraId="1AD2C318" w14:textId="77777777">
            <w:pPr>
              <w:ind w:start="135"/>
              <w:cnfStyle w:val="000000000000"/>
              <w:rPr>
                <w:b/>
                <w:bCs/>
              </w:rPr>
            </w:pPr>
            <w:r>
              <w:rPr>
                <w:b/>
                <w:bCs/>
              </w:rPr>
              <w:t xml:space="preserve">Sectie(s)/clausule(s) </w:t>
            </w:r>
            <w:r w:rsidRPr="002F78AF">
              <w:rPr>
                <w:b/>
                <w:bCs/>
              </w:rPr>
              <w:t xml:space="preserve">in ontwerp D1-0: </w:t>
            </w:r>
          </w:p>
          <w:p w:rsidR="00137E02" w:rsidP="00137E02" w:rsidRDefault="00137E02" w14:paraId="22931E67" w14:textId="361E0A95">
            <w:pPr>
              <w:ind w:start="135"/>
              <w:cnfStyle w:val="000000000000"/>
            </w:pPr>
            <w:r>
              <w:t xml:space="preserve">Clausule</w:t>
            </w:r>
            <w:r w:rsidRPr="007434A1">
              <w:t xml:space="preserve"> 15.</w:t>
            </w:r>
            <w:r w:rsidRPr="00FF68D1" w:rsidR="00FF68D1">
              <w:t xml:space="preserve">4</w:t>
            </w:r>
          </w:p>
          <w:p w:rsidR="00137E02" w:rsidP="00137E02" w:rsidRDefault="00137E02" w14:paraId="470AA021" w14:textId="1171E99D">
            <w:pPr>
              <w:ind w:start="135"/>
              <w:cnfStyle w:val="000000000000"/>
            </w:pPr>
            <w:r w:rsidRPr="0033032B">
              <w:rPr>
                <w:b/>
                <w:bCs/>
              </w:rPr>
              <w:t xml:space="preserve">Belangrijkste wijzigingen:</w:t>
            </w:r>
          </w:p>
          <w:p w:rsidR="00FC61FF" w:rsidP="00137E02" w:rsidRDefault="00FC61FF" w14:paraId="58F97D3B" w14:textId="5A1BF726">
            <w:pPr>
              <w:pStyle w:val="ListParagraph"/>
              <w:numPr>
                <w:ilvl w:val="0"/>
                <w:numId w:val="11"/>
              </w:numPr>
              <w:cnfStyle w:val="000000000000"/>
            </w:pPr>
            <w:r w:rsidR="007D5345">
              <w:t xml:space="preserve">Herziene </w:t>
            </w:r>
            <w:r w:rsidR="00FD2620">
              <w:t xml:space="preserve">criteria om in aanmerking te komen voor groepscertificering;</w:t>
            </w:r>
          </w:p>
          <w:p w:rsidR="00137E02" w:rsidP="00137E02" w:rsidRDefault="00137E02" w14:paraId="7DADEE99" w14:textId="05383943">
            <w:pPr>
              <w:pStyle w:val="ListParagraph"/>
              <w:numPr>
                <w:ilvl w:val="0"/>
                <w:numId w:val="11"/>
              </w:numPr>
              <w:cnfStyle w:val="000000000000"/>
            </w:pPr>
            <w:r>
              <w:t xml:space="preserve">Er zijn nieuwe definities toegevoegd: </w:t>
            </w:r>
            <w:r w:rsidRPr="00040385">
              <w:rPr>
                <w:b/>
                <w:bCs/>
              </w:rPr>
              <w:t xml:space="preserve">omzet uit bosproducten, </w:t>
            </w:r>
            <w:r w:rsidR="001140B9">
              <w:rPr>
                <w:b/>
                <w:bCs/>
              </w:rPr>
              <w:t xml:space="preserve">totale </w:t>
            </w:r>
            <w:r w:rsidR="00F2413D">
              <w:rPr>
                <w:b/>
                <w:bCs/>
              </w:rPr>
              <w:t xml:space="preserve">jaaromzet, </w:t>
            </w:r>
            <w:r w:rsidRPr="00040385">
              <w:rPr>
                <w:b/>
                <w:bCs/>
              </w:rPr>
              <w:t xml:space="preserve">aantal personeelsleden</w:t>
            </w:r>
            <w:r>
              <w:t xml:space="preserve">.</w:t>
            </w:r>
          </w:p>
          <w:p w:rsidR="00137E02" w:rsidP="00137E02" w:rsidRDefault="00137E02" w14:paraId="738F547E" w14:textId="77777777">
            <w:pPr>
              <w:pStyle w:val="ListParagraph"/>
              <w:numPr>
                <w:ilvl w:val="0"/>
                <w:numId w:val="11"/>
              </w:numPr>
              <w:cnfStyle w:val="000000000000"/>
            </w:pPr>
            <w:r>
              <w:t xml:space="preserve">Intrekking van FSC-PRO-40-003 en FSC-PRO-40-003a.</w:t>
            </w:r>
          </w:p>
          <w:p w:rsidR="00137E02" w:rsidP="00137E02" w:rsidRDefault="008C4321" w14:paraId="5CA95783" w14:textId="6E16EE29">
            <w:pPr>
              <w:pStyle w:val="ListParagraph"/>
              <w:numPr>
                <w:ilvl w:val="0"/>
                <w:numId w:val="11"/>
              </w:numPr>
              <w:cnfStyle w:val="000000000000"/>
            </w:pPr>
            <w:r>
              <w:t xml:space="preserve">Opname van </w:t>
            </w:r>
            <w:r w:rsidR="00137E02">
              <w:t xml:space="preserve">INT-STD-40-003_01 en INT-STD-40-003_03.</w:t>
            </w:r>
          </w:p>
          <w:p w:rsidR="008C4321" w:rsidP="00A7343A" w:rsidRDefault="008C4321" w14:paraId="2B0FC07D" w14:textId="77777777">
            <w:pPr>
              <w:pStyle w:val="ListParagraph"/>
              <w:ind w:start="855"/>
              <w:cnfStyle w:val="000000000000"/>
            </w:pPr>
          </w:p>
          <w:p w:rsidRPr="00AC2F50" w:rsidR="00BD50E2" w:rsidP="00BD50E2" w:rsidRDefault="00BD50E2" w14:paraId="2E6BB512" w14:textId="7C7731EE">
            <w:pPr>
              <w:pStyle w:val="ListParagraph"/>
              <w:numPr>
                <w:ilvl w:val="0"/>
                <w:numId w:val="14"/>
              </w:numPr>
              <w:ind w:end="144"/>
              <w:cnfStyle w:val="000000000000"/>
              <w:rPr>
                <w:b/>
                <w:bCs/>
              </w:rPr>
            </w:pPr>
            <w:r>
              <w:rPr>
                <w:b/>
                <w:bCs/>
              </w:rPr>
              <w:t xml:space="preserve">Opzetten van groepscertificering </w:t>
            </w:r>
            <w:r w:rsidRPr="00AC2F50">
              <w:rPr>
                <w:b/>
                <w:bCs/>
              </w:rPr>
              <w:t xml:space="preserve">(vraag</w:t>
            </w:r>
            <w:r w:rsidR="00AF0391">
              <w:rPr>
                <w:b/>
                <w:bCs/>
              </w:rPr>
              <w:t xml:space="preserve"> 36</w:t>
            </w:r>
            <w:r w:rsidRPr="00AC2F50">
              <w:rPr>
                <w:b/>
                <w:bCs/>
              </w:rPr>
              <w:t xml:space="preserve">)</w:t>
            </w:r>
          </w:p>
          <w:p w:rsidRPr="0033032B" w:rsidR="00BD50E2" w:rsidP="00BD50E2" w:rsidRDefault="00BD50E2" w14:paraId="750E4F19" w14:textId="77777777">
            <w:pPr>
              <w:ind w:start="135"/>
              <w:cnfStyle w:val="000000000000"/>
              <w:rPr>
                <w:b/>
                <w:bCs/>
              </w:rPr>
            </w:pPr>
            <w:r w:rsidRPr="0033032B">
              <w:rPr>
                <w:b/>
                <w:bCs/>
              </w:rPr>
              <w:t xml:space="preserve">Achtergrond:</w:t>
            </w:r>
          </w:p>
          <w:p w:rsidR="00BD50E2" w:rsidP="00BD50E2" w:rsidRDefault="00BD50E2" w14:paraId="40FD70F0" w14:textId="03C37319">
            <w:pPr>
              <w:ind w:start="135"/>
              <w:cnfStyle w:val="000000000000"/>
            </w:pPr>
            <w:r>
              <w:t xml:space="preserve">De huidige vereisten beperken een groepscertificering tot locaties binnen hetzelfde land en beperken het aantal deelnemende locaties tot 500. Locaties binnen een certificering met meerdere locaties </w:t>
            </w:r>
            <w:r w:rsidR="004B7872">
              <w:t xml:space="preserve">hebben dergelijke beperkingen niet</w:t>
            </w:r>
            <w:r>
              <w:t xml:space="preserve">.</w:t>
            </w:r>
          </w:p>
          <w:p w:rsidR="00BD50E2" w:rsidP="00BD50E2" w:rsidRDefault="00BD50E2" w14:paraId="55E26E98" w14:textId="2DE1BF4B">
            <w:pPr>
              <w:ind w:start="135"/>
              <w:cnfStyle w:val="000000000000"/>
            </w:pPr>
            <w:r>
              <w:t xml:space="preserve">Vanwege </w:t>
            </w:r>
            <w:r w:rsidR="00A17B15">
              <w:t xml:space="preserve">deze </w:t>
            </w:r>
            <w:r>
              <w:t xml:space="preserve">beperking </w:t>
            </w:r>
            <w:r>
              <w:t xml:space="preserve">moet</w:t>
            </w:r>
            <w:r>
              <w:t xml:space="preserve"> hetzelfde hoofdkantoor </w:t>
            </w:r>
            <w:r>
              <w:t xml:space="preserve">meer dan één certificering </w:t>
            </w:r>
            <w:r w:rsidR="000A3F4A">
              <w:t xml:space="preserve">opzetten</w:t>
            </w:r>
            <w:r>
              <w:t xml:space="preserve">. </w:t>
            </w:r>
          </w:p>
          <w:p w:rsidRPr="004D4676" w:rsidR="00BD50E2" w:rsidP="00BD50E2" w:rsidRDefault="00BD50E2" w14:paraId="6AB99B07" w14:textId="48746BB3">
            <w:pPr>
              <w:ind w:start="135"/>
              <w:cnfStyle w:val="000000000000"/>
            </w:pPr>
            <w:r>
              <w:t xml:space="preserve">Wat betreft de beperking dat locaties zich in hetzelfde land moeten bevinden, zal het opheffen van deze beperking </w:t>
            </w:r>
            <w:r w:rsidR="00F54E38">
              <w:t xml:space="preserve">meer flexibiliteit bieden bij </w:t>
            </w:r>
            <w:r w:rsidR="00F43B2B">
              <w:t xml:space="preserve">de implementatie van CoC-groepscertificering</w:t>
            </w:r>
            <w:r>
              <w:t xml:space="preserve">. Een centraal kantoor moet over de nodige taalvaardigheden en andere capaciteiten beschikken om deelnemende locaties te beheren, te ondersteunen en jaarlijkse audits uit te voeren.</w:t>
            </w:r>
          </w:p>
          <w:p w:rsidRPr="0033032B" w:rsidR="00BD50E2" w:rsidP="00BD50E2" w:rsidRDefault="00BD50E2" w14:paraId="4DFA81CA" w14:textId="1F941348">
            <w:pPr>
              <w:ind w:start="135"/>
              <w:cnfStyle w:val="000000000000"/>
              <w:rPr>
                <w:b/>
                <w:bCs/>
              </w:rPr>
            </w:pPr>
            <w:r w:rsidRPr="0033032B">
              <w:rPr>
                <w:b/>
                <w:bCs/>
              </w:rPr>
              <w:t xml:space="preserve">Belangrijkste wijzigingen:</w:t>
            </w:r>
          </w:p>
          <w:p w:rsidR="00BD50E2" w:rsidP="00BD50E2" w:rsidRDefault="00BD50E2" w14:paraId="1E520152" w14:textId="1CD6B4EE">
            <w:pPr>
              <w:pStyle w:val="ListParagraph"/>
              <w:numPr>
                <w:ilvl w:val="0"/>
                <w:numId w:val="15"/>
              </w:numPr>
              <w:cnfStyle w:val="000000000000"/>
            </w:pPr>
            <w:r>
              <w:t xml:space="preserve">Het opheffen van de beperking op het </w:t>
            </w:r>
            <w:r w:rsidR="005B270C">
              <w:t xml:space="preserve">maximale </w:t>
            </w:r>
            <w:r>
              <w:t xml:space="preserve">aantal deelnemende locaties. </w:t>
            </w:r>
          </w:p>
          <w:p w:rsidR="00BD50E2" w:rsidP="00BD50E2" w:rsidRDefault="00BD50E2" w14:paraId="4B095F96" w14:textId="77777777">
            <w:pPr>
              <w:pStyle w:val="ListParagraph"/>
              <w:numPr>
                <w:ilvl w:val="0"/>
                <w:numId w:val="15"/>
              </w:numPr>
              <w:cnfStyle w:val="000000000000"/>
            </w:pPr>
            <w:r>
              <w:t xml:space="preserve">Het schrappen van de toelatingscriteria dat deelnemende locaties zich in hetzelfde land moeten bevinden.</w:t>
            </w:r>
          </w:p>
          <w:p w:rsidR="00B45923" w:rsidP="007434A1" w:rsidRDefault="00B45923" w14:paraId="26C0B000" w14:textId="77777777">
            <w:pPr>
              <w:cnfStyle w:val="000000000000"/>
            </w:pPr>
          </w:p>
          <w:p w:rsidRPr="00A7343A" w:rsidR="00B45923" w:rsidP="00B45923" w:rsidRDefault="00244FBD" w14:paraId="0C6A7D51" w14:textId="60FEDBEB">
            <w:pPr>
              <w:pStyle w:val="ListParagraph"/>
              <w:numPr>
                <w:ilvl w:val="0"/>
                <w:numId w:val="14"/>
              </w:numPr>
              <w:ind w:end="144"/>
              <w:cnfStyle w:val="000000000000"/>
              <w:rPr>
                <w:b/>
                <w:lang w:val="fr-FR"/>
              </w:rPr>
            </w:pPr>
            <w:r w:rsidRPr="00A7343A">
              <w:rPr>
                <w:b/>
                <w:lang w:val="fr-FR"/>
              </w:rPr>
              <w:t xml:space="preserve">Kwalificaties van </w:t>
            </w:r>
            <w:r w:rsidRPr="00A7343A" w:rsidR="00B45923">
              <w:rPr>
                <w:b/>
                <w:lang w:val="fr-FR"/>
              </w:rPr>
              <w:t xml:space="preserve">de auditor </w:t>
            </w:r>
            <w:r w:rsidRPr="00A7343A" w:rsidR="00B45923">
              <w:rPr>
                <w:b/>
                <w:lang w:val="fr-FR"/>
              </w:rPr>
              <w:t xml:space="preserve">van het</w:t>
            </w:r>
            <w:r w:rsidRPr="00A7343A" w:rsidR="00B45923">
              <w:rPr>
                <w:b/>
                <w:lang w:val="fr-FR"/>
              </w:rPr>
              <w:t xml:space="preserve"> centrale </w:t>
            </w:r>
            <w:r w:rsidRPr="00A7343A" w:rsidR="00B45923">
              <w:rPr>
                <w:b/>
                <w:lang w:val="fr-FR"/>
              </w:rPr>
              <w:t xml:space="preserve">kantoor </w:t>
            </w:r>
            <w:r w:rsidRPr="00A7343A" w:rsidR="00B45923">
              <w:rPr>
                <w:b/>
                <w:lang w:val="fr-FR"/>
              </w:rPr>
              <w:t xml:space="preserve">(vraag</w:t>
            </w:r>
            <w:r w:rsidR="00AF0391">
              <w:rPr>
                <w:b/>
                <w:lang w:val="fr-FR"/>
              </w:rPr>
              <w:t xml:space="preserve"> 37</w:t>
            </w:r>
            <w:r w:rsidRPr="00A7343A" w:rsidR="00B45923">
              <w:rPr>
                <w:b/>
                <w:lang w:val="fr-FR"/>
              </w:rPr>
              <w:t xml:space="preserve">)</w:t>
            </w:r>
          </w:p>
          <w:p w:rsidRPr="0033032B" w:rsidR="00B45923" w:rsidP="00B45923" w:rsidRDefault="00B45923" w14:paraId="6C563B07" w14:textId="77777777">
            <w:pPr>
              <w:ind w:start="135"/>
              <w:cnfStyle w:val="000000000000"/>
              <w:rPr>
                <w:b/>
                <w:bCs/>
              </w:rPr>
            </w:pPr>
            <w:r w:rsidRPr="0033032B">
              <w:rPr>
                <w:b/>
                <w:bCs/>
              </w:rPr>
              <w:t xml:space="preserve">Achtergrond:</w:t>
            </w:r>
          </w:p>
          <w:p w:rsidR="00B45923" w:rsidP="00B45923" w:rsidRDefault="009B0114" w14:paraId="4332616D" w14:textId="04EDC553">
            <w:pPr>
              <w:ind w:start="135"/>
              <w:cnfStyle w:val="000000000000"/>
            </w:pPr>
            <w:r w:rsidR="00B45923">
              <w:t xml:space="preserve">De kwalificaties die vereist zijn voor </w:t>
            </w:r>
            <w:r w:rsidR="00B45923">
              <w:t xml:space="preserve">auditors </w:t>
            </w:r>
            <w:r>
              <w:t xml:space="preserve">van het hoofdkantoor </w:t>
            </w:r>
            <w:r>
              <w:t xml:space="preserve">voor </w:t>
            </w:r>
            <w:r>
              <w:t xml:space="preserve">certificeringen waarbij meer dan 20 deelnemende locaties betrokken zijn en die niet door gemeenschappelijk eigendom met elkaar verbonden zijn, </w:t>
            </w:r>
            <w:r w:rsidR="00B45923">
              <w:t xml:space="preserve">moeten worden herzien om ze in overeenstemming te brengen met de eisen van certificeringsinstanties en de integriteit van het systeem te waarborgen. </w:t>
            </w:r>
          </w:p>
          <w:p w:rsidR="00B45923" w:rsidP="00B45923" w:rsidRDefault="009B0114" w14:paraId="7ED075CD" w14:textId="30B7BA19">
            <w:pPr>
              <w:ind w:start="135"/>
              <w:cnfStyle w:val="000000000000"/>
            </w:pPr>
            <w:r>
              <w:t xml:space="preserve">De </w:t>
            </w:r>
            <w:r w:rsidR="00B45923">
              <w:t xml:space="preserve">wijziging heeft geen gevolgen voor de huidige auditors die met centrale kantoren werken, maar niet aan de nieuw bijgewerkte vereisten voldoen. De nieuwe wijziging is alleen van toepassing op nieuwe auditors, terwijl bestaande auditors hun werkzaamheden op de markt kunnen voortzetten.</w:t>
            </w:r>
          </w:p>
          <w:p w:rsidRPr="002F78AF" w:rsidR="00B45923" w:rsidP="00B45923" w:rsidRDefault="00B45923" w14:paraId="1E442632" w14:textId="77777777">
            <w:pPr>
              <w:ind w:start="135"/>
              <w:cnfStyle w:val="000000000000"/>
              <w:rPr>
                <w:b/>
                <w:bCs/>
              </w:rPr>
            </w:pPr>
            <w:r>
              <w:rPr>
                <w:b/>
                <w:bCs/>
              </w:rPr>
              <w:t xml:space="preserve">Sectie(s)/clausule(s) </w:t>
            </w:r>
            <w:r w:rsidRPr="002F78AF">
              <w:rPr>
                <w:b/>
                <w:bCs/>
              </w:rPr>
              <w:t xml:space="preserve">in ontwerp D1-0: </w:t>
            </w:r>
          </w:p>
          <w:p w:rsidRPr="004D4676" w:rsidR="00B45923" w:rsidP="00B45923" w:rsidRDefault="00B45923" w14:paraId="377A1538" w14:textId="0F310B2B">
            <w:pPr>
              <w:ind w:start="135"/>
              <w:cnfStyle w:val="000000000000"/>
            </w:pPr>
            <w:r>
              <w:t xml:space="preserve">Clausule</w:t>
            </w:r>
            <w:r w:rsidR="00FF68D1">
              <w:t xml:space="preserve"> 16</w:t>
            </w:r>
            <w:r>
              <w:t xml:space="preserve">.3.4</w:t>
            </w:r>
          </w:p>
          <w:p w:rsidRPr="0033032B" w:rsidR="00B45923" w:rsidP="00B45923" w:rsidRDefault="00B45923" w14:paraId="618CE301" w14:textId="77777777">
            <w:pPr>
              <w:ind w:start="135"/>
              <w:cnfStyle w:val="000000000000"/>
              <w:rPr>
                <w:b/>
                <w:bCs/>
              </w:rPr>
            </w:pPr>
            <w:r w:rsidRPr="0033032B">
              <w:rPr>
                <w:b/>
                <w:bCs/>
              </w:rPr>
              <w:t xml:space="preserve">Belangrijkste wijzigingen:</w:t>
            </w:r>
          </w:p>
          <w:p w:rsidR="00B45923" w:rsidP="00B45923" w:rsidRDefault="00B45923" w14:paraId="74ED7926" w14:textId="6BDCD35A">
            <w:pPr>
              <w:pStyle w:val="ListParagraph"/>
              <w:numPr>
                <w:ilvl w:val="0"/>
                <w:numId w:val="17"/>
              </w:numPr>
              <w:ind w:end="144"/>
              <w:cnfStyle w:val="000000000000"/>
            </w:pPr>
            <w:r w:rsidR="009B0114">
              <w:t xml:space="preserve">Wijziging van </w:t>
            </w:r>
            <w:r>
              <w:t xml:space="preserve">clausule</w:t>
            </w:r>
            <w:r w:rsidR="00FF68D1">
              <w:t xml:space="preserve"> 16</w:t>
            </w:r>
            <w:r>
              <w:t xml:space="preserve">.3.4;</w:t>
            </w:r>
          </w:p>
          <w:p w:rsidRPr="003D3442" w:rsidR="00BA34D9" w:rsidP="00A7343A" w:rsidRDefault="009B0114" w14:paraId="1C73FE3B" w14:textId="6D16473E">
            <w:pPr>
              <w:pStyle w:val="ListParagraph"/>
              <w:numPr>
                <w:ilvl w:val="0"/>
                <w:numId w:val="17"/>
              </w:numPr>
              <w:ind w:end="144"/>
              <w:cnfStyle w:val="000000000000"/>
              <w:rPr>
                <w:lang w:val="en-US"/>
              </w:rPr>
            </w:pPr>
          </w:p>
        </w:tc>
        <w:tc>
          <w:tcPr>
            <w:tcW w:w="4696" w:type="dxa"/>
          </w:tcPr>
          <w:p w:rsidR="00BD50E2" w:rsidP="00BD50E2" w:rsidRDefault="00BD50E2" w14:paraId="74617195" w14:textId="2AF3FF36">
            <w:pPr>
              <w:ind w:start="139"/>
              <w:cnfStyle w:val="000000000000"/>
            </w:pPr>
            <w:r w:rsidRPr="007434A1">
              <w:rPr>
                <w:b/>
              </w:rPr>
              <w:t xml:space="preserve">V</w:t>
            </w:r>
            <w:r w:rsidRPr="007434A1">
              <w:rPr>
                <w:b/>
              </w:rPr>
              <w:t xml:space="preserve"> 34a</w:t>
            </w:r>
            <w:r>
              <w:t xml:space="preserve">: In hoeverre steunt u de wijziging in sectie 15 </w:t>
            </w:r>
            <w:r>
              <w:t xml:space="preserve">"CoC-bedrijfsmodellen</w:t>
            </w:r>
            <w:r w:rsidR="00C8729B">
              <w:t xml:space="preserve">"</w:t>
            </w:r>
            <w:r>
              <w:t xml:space="preserve">?</w:t>
            </w:r>
          </w:p>
          <w:p w:rsidR="00BD50E2" w:rsidP="00BD50E2" w:rsidRDefault="00BD50E2" w14:paraId="594F441C" w14:textId="7D7FA9F1">
            <w:pPr>
              <w:ind w:start="139"/>
              <w:cnfStyle w:val="000000000000"/>
            </w:pPr>
            <w:r w:rsidRPr="007434A1">
              <w:rPr>
                <w:b/>
              </w:rPr>
              <w:t xml:space="preserve">V</w:t>
            </w:r>
            <w:r w:rsidRPr="007434A1">
              <w:rPr>
                <w:b/>
              </w:rPr>
              <w:t xml:space="preserve"> 34b</w:t>
            </w:r>
            <w:r>
              <w:t xml:space="preserve">: Geef </w:t>
            </w:r>
            <w:r w:rsidRPr="00C638EE" w:rsidR="00C8729B">
              <w:t xml:space="preserve">de reden voor uw antwoord en/of suggesties voor verbetering. </w:t>
            </w:r>
            <w:r w:rsidRPr="00AB7373" w:rsidR="00C8729B">
              <w:rPr>
                <w:color w:val="000000" w:themeColor="text1"/>
                <w:lang w:val="en-US"/>
              </w:rPr>
              <w:t xml:space="preserve"> (</w:t>
            </w:r>
            <w:r w:rsidRPr="00AB7373" w:rsidR="00C8729B">
              <w:rPr>
                <w:color w:val="000000" w:themeColor="text1"/>
                <w:lang w:val="en-US"/>
              </w:rPr>
              <w:t xml:space="preserve">open vraag)</w:t>
            </w:r>
          </w:p>
          <w:p w:rsidR="00137E02" w:rsidP="00137E02" w:rsidRDefault="00137E02" w14:paraId="45970E5D" w14:textId="2344FAD6">
            <w:pPr>
              <w:ind w:start="139"/>
              <w:cnfStyle w:val="000000000000"/>
            </w:pPr>
            <w:r w:rsidRPr="00040385">
              <w:rPr>
                <w:b/>
                <w:bCs/>
              </w:rPr>
              <w:t xml:space="preserve">V</w:t>
            </w:r>
            <w:r w:rsidRPr="00A7343A">
              <w:rPr>
                <w:b/>
              </w:rPr>
              <w:t xml:space="preserve"> 35a</w:t>
            </w:r>
            <w:r w:rsidRPr="00040385">
              <w:rPr>
                <w:b/>
                <w:bCs/>
              </w:rPr>
              <w:t xml:space="preserve">: </w:t>
            </w:r>
            <w:r>
              <w:t xml:space="preserve">In hoeverre bent u het eens met de wijzigingen in de criteria om in aanmerking te komen voor groepscertificering? </w:t>
            </w:r>
          </w:p>
          <w:p w:rsidR="00BA34D9" w:rsidP="00137E02" w:rsidRDefault="00137E02" w14:paraId="1AC1FAFB" w14:textId="7C7E5454">
            <w:pPr>
              <w:ind w:start="139"/>
              <w:cnfStyle w:val="000000000000"/>
            </w:pPr>
            <w:r w:rsidRPr="00040385">
              <w:rPr>
                <w:b/>
                <w:bCs/>
              </w:rPr>
              <w:t xml:space="preserve">V</w:t>
            </w:r>
            <w:r w:rsidRPr="00A7343A">
              <w:rPr>
                <w:b/>
              </w:rPr>
              <w:t xml:space="preserve"> 35b</w:t>
            </w:r>
            <w:r>
              <w:t xml:space="preserve">: Geef </w:t>
            </w:r>
            <w:r w:rsidRPr="00C638EE" w:rsidR="00263FA1">
              <w:t xml:space="preserve">de reden voor uw antwoord en/of suggesties voor verbetering. </w:t>
            </w:r>
            <w:r w:rsidRPr="00AB7373" w:rsidR="00263FA1">
              <w:rPr>
                <w:color w:val="000000" w:themeColor="text1"/>
                <w:lang w:val="en-US"/>
              </w:rPr>
              <w:t xml:space="preserve"> (</w:t>
            </w:r>
            <w:r w:rsidRPr="00AB7373" w:rsidR="00263FA1">
              <w:rPr>
                <w:color w:val="000000" w:themeColor="text1"/>
                <w:lang w:val="en-US"/>
              </w:rPr>
              <w:t xml:space="preserve">open vraag)</w:t>
            </w:r>
          </w:p>
          <w:p w:rsidR="00BD50E2" w:rsidP="00BD50E2" w:rsidRDefault="00BD50E2" w14:paraId="1EC62A14" w14:textId="3340C461">
            <w:pPr>
              <w:ind w:start="139"/>
              <w:cnfStyle w:val="000000000000"/>
            </w:pPr>
            <w:r w:rsidRPr="007434A1">
              <w:rPr>
                <w:b/>
              </w:rPr>
              <w:t xml:space="preserve">V</w:t>
            </w:r>
            <w:r w:rsidRPr="007434A1">
              <w:rPr>
                <w:b/>
              </w:rPr>
              <w:t xml:space="preserve"> 36a</w:t>
            </w:r>
            <w:r>
              <w:t xml:space="preserve">: In hoeverre steunt u de wijziging </w:t>
            </w:r>
            <w:r w:rsidR="00D317E8">
              <w:t xml:space="preserve">in </w:t>
            </w:r>
            <w:r w:rsidR="00AE102F">
              <w:t xml:space="preserve">de </w:t>
            </w:r>
            <w:r>
              <w:t xml:space="preserve">opzet van groepscertificering? </w:t>
            </w:r>
          </w:p>
          <w:p w:rsidR="00BD50E2" w:rsidP="00BD50E2" w:rsidRDefault="00BD50E2" w14:paraId="33491244" w14:textId="4D17E4E6">
            <w:pPr>
              <w:ind w:start="139"/>
              <w:cnfStyle w:val="000000000000"/>
            </w:pPr>
            <w:r w:rsidRPr="007434A1">
              <w:rPr>
                <w:b/>
              </w:rPr>
              <w:t xml:space="preserve">V</w:t>
            </w:r>
            <w:r w:rsidRPr="007434A1">
              <w:rPr>
                <w:b/>
              </w:rPr>
              <w:t xml:space="preserve"> 36b</w:t>
            </w:r>
            <w:r>
              <w:t xml:space="preserve">: Geef uw suggestie voor verandering. Als u het niet eens bent met de ontwerpvereisten, welk alternatief stelt u dan voor?</w:t>
            </w:r>
          </w:p>
          <w:p w:rsidR="005B26CB" w:rsidP="005B26CB" w:rsidRDefault="005B26CB" w14:paraId="2EF94FBD" w14:textId="618B2B63">
            <w:pPr>
              <w:ind w:start="139"/>
              <w:cnfStyle w:val="000000000000"/>
            </w:pPr>
            <w:r w:rsidRPr="007434A1">
              <w:rPr>
                <w:b/>
              </w:rPr>
              <w:t xml:space="preserve">V</w:t>
            </w:r>
            <w:r w:rsidRPr="007434A1">
              <w:rPr>
                <w:b/>
              </w:rPr>
              <w:t xml:space="preserve"> 37a: </w:t>
            </w:r>
            <w:r>
              <w:t xml:space="preserve">In hoeverre steunt u de </w:t>
            </w:r>
            <w:r w:rsidR="000114AE">
              <w:t xml:space="preserve">herziene </w:t>
            </w:r>
            <w:r w:rsidRPr="007434A1">
              <w:t xml:space="preserve">clausule</w:t>
            </w:r>
            <w:r w:rsidRPr="007434A1" w:rsidR="00FF68D1">
              <w:t xml:space="preserve"> 16</w:t>
            </w:r>
            <w:r w:rsidRPr="007434A1">
              <w:t xml:space="preserve">.3.4 </w:t>
            </w:r>
            <w:r>
              <w:t xml:space="preserve">over </w:t>
            </w:r>
            <w:r w:rsidR="000114AE">
              <w:t xml:space="preserve">de kwalificaties</w:t>
            </w:r>
            <w:r>
              <w:t xml:space="preserve"> van auditors</w:t>
            </w:r>
            <w:r>
              <w:t xml:space="preserve">? </w:t>
            </w:r>
          </w:p>
          <w:p w:rsidR="00BD50E2" w:rsidP="005B26CB" w:rsidRDefault="005B26CB" w14:paraId="2E121DB0" w14:textId="391836E1">
            <w:pPr>
              <w:ind w:start="139"/>
              <w:cnfStyle w:val="000000000000"/>
            </w:pPr>
            <w:r w:rsidRPr="007434A1">
              <w:rPr>
                <w:b/>
              </w:rPr>
              <w:t xml:space="preserve">V</w:t>
            </w:r>
            <w:r w:rsidRPr="007434A1">
              <w:rPr>
                <w:b/>
              </w:rPr>
              <w:t xml:space="preserve"> 37b</w:t>
            </w:r>
            <w:r>
              <w:t xml:space="preserve">: Geef </w:t>
            </w:r>
            <w:r w:rsidRPr="00C638EE" w:rsidR="00E86B10">
              <w:t xml:space="preserve">de reden voor uw antwoord en/of suggesties voor verbetering. </w:t>
            </w:r>
            <w:r w:rsidRPr="00AB7373" w:rsidR="00E86B10">
              <w:rPr>
                <w:color w:val="000000" w:themeColor="text1"/>
                <w:lang w:val="en-US"/>
              </w:rPr>
              <w:t xml:space="preserve"> (</w:t>
            </w:r>
            <w:r w:rsidRPr="00AB7373" w:rsidR="00E86B10">
              <w:rPr>
                <w:color w:val="000000" w:themeColor="text1"/>
                <w:lang w:val="en-US"/>
              </w:rPr>
              <w:t xml:space="preserve">open vraag)</w:t>
            </w:r>
          </w:p>
          <w:p w:rsidRPr="007434A1" w:rsidR="00BA34D9" w:rsidP="007434A1" w:rsidRDefault="00933858" w14:paraId="28ECDBED" w14:textId="0CA8CF98">
            <w:pPr>
              <w:ind w:start="139"/>
              <w:cnfStyle w:val="000000000000"/>
            </w:pPr>
            <w:r w:rsidRPr="007434A1">
              <w:rPr>
                <w:b/>
              </w:rPr>
              <w:t xml:space="preserve">V</w:t>
            </w:r>
            <w:r w:rsidR="006312B6">
              <w:rPr>
                <w:b/>
              </w:rPr>
              <w:t xml:space="preserve"> 38</w:t>
            </w:r>
            <w:r>
              <w:t xml:space="preserve">: </w:t>
            </w:r>
            <w:r w:rsidR="00FC61FF">
              <w:t xml:space="preserve">Geef eventuele aanvullende feedback met betrekking tot certificering van meerdere locaties/groepen</w:t>
            </w:r>
            <w:r w:rsidRPr="00B7070B">
              <w:t xml:space="preserve">.</w:t>
            </w:r>
          </w:p>
        </w:tc>
      </w:tr>
      <w:tr w:rsidR="00BA34D9" w:rsidTr="3ECBE29C" w14:paraId="2145C81B" w14:textId="77777777">
        <w:trPr>
          <w:trHeight w:val="739"/>
        </w:trPr>
        <w:tc>
          <w:tcPr>
            <w:cnfStyle w:val="001000000000"/>
            <w:tcW w:w="0" w:type="dxa"/>
          </w:tcPr>
          <w:p w:rsidR="00BA34D9" w:rsidP="00391D38" w:rsidRDefault="000B3785" w14:paraId="7270B7D3" w14:textId="6738F2FE">
            <w:r>
              <w:t xml:space="preserve">Bijlage 1</w:t>
            </w:r>
          </w:p>
        </w:tc>
        <w:tc>
          <w:tcPr>
            <w:tcW w:w="0" w:type="dxa"/>
          </w:tcPr>
          <w:p w:rsidRPr="007C043E" w:rsidR="00BA34D9" w:rsidP="00391D38" w:rsidRDefault="00B741DD" w14:paraId="69491D00" w14:textId="541FAD6D">
            <w:pPr>
              <w:cnfStyle w:val="000000000000"/>
              <w:rPr>
                <w:lang w:val="en-US"/>
              </w:rPr>
            </w:pPr>
            <w:r>
              <w:rPr>
                <w:lang w:val="en-US"/>
              </w:rPr>
              <w:t xml:space="preserve">Deze bijlage </w:t>
            </w:r>
            <w:r w:rsidR="008F62B5">
              <w:rPr>
                <w:lang w:val="en-US"/>
              </w:rPr>
              <w:t xml:space="preserve">bevat </w:t>
            </w:r>
            <w:r>
              <w:rPr>
                <w:lang w:val="en-US"/>
              </w:rPr>
              <w:t xml:space="preserve">de vereisten die zijn vastgelegd in ADVICE-40-004-25</w:t>
            </w:r>
            <w:r w:rsidR="00CA0453">
              <w:rPr>
                <w:lang w:val="en-US"/>
              </w:rPr>
              <w:t xml:space="preserve">, </w:t>
            </w:r>
            <w:r w:rsidR="00E10D79">
              <w:rPr>
                <w:lang w:val="en-US"/>
              </w:rPr>
              <w:t xml:space="preserve">zonder ingrijpende wijzigingen ten opzichte van </w:t>
            </w:r>
            <w:r w:rsidR="007F2704">
              <w:rPr>
                <w:lang w:val="en-US"/>
              </w:rPr>
              <w:t xml:space="preserve">de inhoud van</w:t>
            </w:r>
            <w:r w:rsidR="00E10D79">
              <w:rPr>
                <w:lang w:val="en-US"/>
              </w:rPr>
              <w:t xml:space="preserve"> de adviesnota</w:t>
            </w:r>
            <w:r w:rsidR="00E10D79">
              <w:rPr>
                <w:lang w:val="en-US"/>
              </w:rPr>
              <w:t xml:space="preserve">.</w:t>
            </w:r>
          </w:p>
        </w:tc>
        <w:tc>
          <w:tcPr>
            <w:tcW w:w="0" w:type="dxa"/>
          </w:tcPr>
          <w:p w:rsidR="00BA34D9" w:rsidP="00391D38" w:rsidRDefault="00BA34D9" w14:paraId="34EA72E0" w14:textId="77777777">
            <w:pPr>
              <w:cnfStyle w:val="000000000000"/>
              <w:rPr>
                <w:b/>
                <w:bCs/>
              </w:rPr>
            </w:pPr>
          </w:p>
        </w:tc>
      </w:tr>
      <w:tr w:rsidR="009F2AEB" w:rsidTr="3ECBE29C" w14:paraId="22127E09" w14:textId="77777777">
        <w:trPr>
          <w:trHeight w:val="2518"/>
        </w:trPr>
        <w:tc>
          <w:tcPr>
            <w:cnfStyle w:val="001000000000"/>
            <w:tcW w:w="2694" w:type="dxa"/>
          </w:tcPr>
          <w:p w:rsidR="009F2AEB" w:rsidP="009F2AEB" w:rsidRDefault="009F2AEB" w14:paraId="507445CF" w14:textId="4D487719">
            <w:r>
              <w:t xml:space="preserve">Bijlage 2</w:t>
            </w:r>
          </w:p>
        </w:tc>
        <w:tc>
          <w:tcPr>
            <w:tcW w:w="7746" w:type="dxa"/>
          </w:tcPr>
          <w:p w:rsidRPr="00FE2EF8" w:rsidR="00E10D79" w:rsidP="005D2698" w:rsidRDefault="00FE2EF8" w14:paraId="7D61428F" w14:textId="5E4D0FB4">
            <w:pPr>
              <w:ind w:end="144"/>
              <w:cnfStyle w:val="000000000000"/>
            </w:pPr>
            <w:r w:rsidRPr="005D2698">
              <w:t xml:space="preserve">Deze </w:t>
            </w:r>
            <w:r>
              <w:t xml:space="preserve">bijlage </w:t>
            </w:r>
            <w:r w:rsidR="008F62B5">
              <w:t xml:space="preserve">bevat </w:t>
            </w:r>
            <w:r>
              <w:t xml:space="preserve">de vereisten die zijn vastgelegd in </w:t>
            </w:r>
            <w:r w:rsidR="002B664F">
              <w:t xml:space="preserve">ADVICE-40-004-18 V2-0.</w:t>
            </w:r>
          </w:p>
          <w:p w:rsidRPr="003F7560" w:rsidR="009F2AEB" w:rsidP="005D2698" w:rsidRDefault="009F2AEB" w14:paraId="16A9FE9C" w14:textId="77777777">
            <w:pPr>
              <w:ind w:end="144"/>
              <w:cnfStyle w:val="000000000000"/>
              <w:rPr>
                <w:b/>
              </w:rPr>
            </w:pPr>
            <w:r w:rsidRPr="003F7560">
              <w:rPr>
                <w:b/>
              </w:rPr>
              <w:t xml:space="preserve">Belangrijkste wijzigingen:</w:t>
            </w:r>
          </w:p>
          <w:p w:rsidR="009F2AEB" w:rsidP="005D2698" w:rsidRDefault="009F2AEB" w14:paraId="129967F0" w14:textId="77777777">
            <w:pPr>
              <w:pStyle w:val="ListParagraph"/>
              <w:numPr>
                <w:ilvl w:val="0"/>
                <w:numId w:val="33"/>
              </w:numPr>
              <w:ind w:start="704" w:end="144"/>
              <w:cnfStyle w:val="000000000000"/>
            </w:pPr>
            <w:r>
              <w:t xml:space="preserve">Valse claims worden ingedeeld in twee categorieën: opzettelijk of niet-opzettelijk.</w:t>
            </w:r>
          </w:p>
          <w:p w:rsidR="009F2AEB" w:rsidP="005D2698" w:rsidRDefault="009F2AEB" w14:paraId="22351DAF" w14:textId="77777777">
            <w:pPr>
              <w:pStyle w:val="ListParagraph"/>
              <w:numPr>
                <w:ilvl w:val="0"/>
                <w:numId w:val="33"/>
              </w:numPr>
              <w:ind w:start="704" w:end="144"/>
              <w:cnfStyle w:val="000000000000"/>
            </w:pPr>
            <w:r>
              <w:t xml:space="preserve">CB's voeren de eerste beoordeling uit. In geval van opzettelijke valse claims moeten FSC/ASI de classificatie bevestigen.</w:t>
            </w:r>
          </w:p>
          <w:p w:rsidR="009F2AEB" w:rsidP="005D2698" w:rsidRDefault="009F2AEB" w14:paraId="6AC07E97" w14:textId="648EDCED">
            <w:pPr>
              <w:pStyle w:val="ListParagraph"/>
              <w:numPr>
                <w:ilvl w:val="0"/>
                <w:numId w:val="33"/>
              </w:numPr>
              <w:ind w:start="704" w:end="144"/>
              <w:cnfStyle w:val="000000000000"/>
            </w:pPr>
            <w:r>
              <w:t xml:space="preserve">Niet-opzettelijke valse claims leiden niet langer tot blokkering. In plaats daarvan worden organisaties na drie niet-opzettelijke valse claims aangemerkt als risicovolle organisaties en moeten ze FSC Trace gebruiken. Andere CH's </w:t>
            </w:r>
            <w:r w:rsidRPr="003A1039" w:rsidR="003A1039">
              <w:t xml:space="preserve">die </w:t>
            </w:r>
            <w:r w:rsidR="00826C26">
              <w:t xml:space="preserve">transacties </w:t>
            </w:r>
            <w:r>
              <w:t xml:space="preserve">met hen </w:t>
            </w:r>
            <w:r w:rsidR="00B94545">
              <w:t xml:space="preserve">(de </w:t>
            </w:r>
            <w:r w:rsidR="00564925">
              <w:t xml:space="preserve">risicovolle organisaties) </w:t>
            </w:r>
            <w:r w:rsidRPr="003A1039" w:rsidR="003A1039">
              <w:t xml:space="preserve">aangaan</w:t>
            </w:r>
            <w:r>
              <w:t xml:space="preserve">, </w:t>
            </w:r>
            <w:r>
              <w:t xml:space="preserve">moeten ook FSC Trace gebruiken.</w:t>
            </w:r>
          </w:p>
          <w:p w:rsidRPr="007C043E" w:rsidR="009F2AEB" w:rsidP="00A7343A" w:rsidRDefault="009F2AEB" w14:paraId="17A6E58D" w14:textId="74CCF422">
            <w:pPr>
              <w:pStyle w:val="ListParagraph"/>
              <w:numPr>
                <w:ilvl w:val="0"/>
                <w:numId w:val="33"/>
              </w:numPr>
              <w:ind w:start="704" w:end="144"/>
              <w:cnfStyle w:val="000000000000"/>
              <w:rPr>
                <w:lang w:val="en-US"/>
              </w:rPr>
            </w:pPr>
            <w:r>
              <w:t xml:space="preserve">Duidelijke vereisten voor CH's die valse claims indienen versus CH's die valse claims ontvangen</w:t>
            </w:r>
          </w:p>
        </w:tc>
        <w:tc>
          <w:tcPr>
            <w:tcW w:w="4696" w:type="dxa"/>
          </w:tcPr>
          <w:p w:rsidR="009F2AEB" w:rsidP="009F2AEB" w:rsidRDefault="004E1773" w14:paraId="3BB689FA" w14:textId="088A26C4">
            <w:pPr>
              <w:cnfStyle w:val="000000000000"/>
              <w:rPr>
                <w:caps/>
              </w:rPr>
            </w:pPr>
            <w:r w:rsidR="00AF0391">
              <w:rPr>
                <w:b/>
                <w:bCs/>
              </w:rPr>
              <w:t xml:space="preserve">V39 </w:t>
            </w:r>
            <w:r w:rsidRPr="00A7343A" w:rsidR="003D3442">
              <w:rPr>
                <w:b/>
                <w:bCs/>
              </w:rPr>
              <w:t xml:space="preserve">a</w:t>
            </w:r>
            <w:r w:rsidRPr="00A7343A">
              <w:rPr>
                <w:b/>
              </w:rPr>
              <w:t xml:space="preserve">: </w:t>
            </w:r>
            <w:r>
              <w:t xml:space="preserve">In hoeverre bent u het eens met de wijzigingen </w:t>
            </w:r>
            <w:r w:rsidR="00522E74">
              <w:t xml:space="preserve">in bijlage 2 </w:t>
            </w:r>
            <w:r w:rsidR="005E2A7B">
              <w:t xml:space="preserve">"</w:t>
            </w:r>
            <w:r w:rsidR="000F1004">
              <w:t xml:space="preserve">Omgaan met </w:t>
            </w:r>
            <w:r w:rsidRPr="00285835" w:rsidR="000F1004">
              <w:t xml:space="preserve">valse </w:t>
            </w:r>
            <w:r w:rsidR="005E2A7B">
              <w:rPr>
                <w:caps/>
              </w:rPr>
              <w:t xml:space="preserve">claims"?</w:t>
            </w:r>
          </w:p>
          <w:p w:rsidRPr="005D2698" w:rsidR="005E2A7B" w:rsidP="009F2AEB" w:rsidRDefault="005E2A7B" w14:paraId="78C11368" w14:textId="49D8FB28">
            <w:pPr>
              <w:cnfStyle w:val="000000000000"/>
            </w:pPr>
            <w:r w:rsidR="00AF0391">
              <w:rPr>
                <w:b/>
                <w:bCs/>
              </w:rPr>
              <w:t xml:space="preserve">V39 </w:t>
            </w:r>
            <w:r w:rsidRPr="00A7343A" w:rsidR="003D3442">
              <w:rPr>
                <w:b/>
                <w:bCs/>
              </w:rPr>
              <w:t xml:space="preserve">b: </w:t>
            </w:r>
            <w:r w:rsidRPr="00C638EE" w:rsidR="000F1004">
              <w:t xml:space="preserve">Geef de reden voor uw antwoord en/of suggesties voor verbetering. </w:t>
            </w:r>
            <w:r w:rsidRPr="00AB7373" w:rsidR="000F1004">
              <w:rPr>
                <w:color w:val="000000" w:themeColor="text1"/>
                <w:lang w:val="en-US"/>
              </w:rPr>
              <w:t xml:space="preserve"> (</w:t>
            </w:r>
            <w:r w:rsidRPr="00AB7373" w:rsidR="000F1004">
              <w:rPr>
                <w:color w:val="000000" w:themeColor="text1"/>
                <w:lang w:val="en-US"/>
              </w:rPr>
              <w:t xml:space="preserve">open vraag)</w:t>
            </w:r>
          </w:p>
        </w:tc>
      </w:tr>
      <w:tr w:rsidR="009F2AEB" w:rsidTr="3ECBE29C" w14:paraId="52DB23FF" w14:textId="77777777">
        <w:trPr>
          <w:trHeight w:val="758"/>
        </w:trPr>
        <w:tc>
          <w:tcPr>
            <w:cnfStyle w:val="001000000000"/>
            <w:tcW w:w="0" w:type="dxa"/>
          </w:tcPr>
          <w:p w:rsidR="009F2AEB" w:rsidP="009F2AEB" w:rsidRDefault="009F2AEB" w14:paraId="0A0355F6" w14:textId="26AEDE10">
            <w:r>
              <w:t xml:space="preserve">Bijlage 3</w:t>
            </w:r>
          </w:p>
        </w:tc>
        <w:tc>
          <w:tcPr>
            <w:tcW w:w="0" w:type="dxa"/>
          </w:tcPr>
          <w:p w:rsidR="05E4502D" w:rsidP="002D18CF" w:rsidRDefault="05E4502D" w14:paraId="34D2AD8D" w14:textId="2834FAA6">
            <w:pPr>
              <w:cnfStyle w:val="000000000000"/>
              <w:rPr>
                <w:rFonts w:ascii="Arial" w:hAnsi="Arial" w:eastAsia="Arial" w:cs="Arial"/>
                <w:color w:val="000000" w:themeColor="text1"/>
              </w:rPr>
            </w:pPr>
            <w:r w:rsidRPr="05E4502D">
              <w:rPr>
                <w:rFonts w:ascii="Arial" w:hAnsi="Arial" w:eastAsia="Arial" w:cs="Arial"/>
                <w:b/>
                <w:bCs/>
                <w:color w:val="000000" w:themeColor="text1"/>
              </w:rPr>
              <w:t xml:space="preserve">Achtergrond</w:t>
            </w:r>
          </w:p>
          <w:p w:rsidR="05E4502D" w:rsidP="002D18CF" w:rsidRDefault="05E4502D" w14:paraId="017CE8AE" w14:textId="7E409030">
            <w:pPr>
              <w:cnfStyle w:val="000000000000"/>
              <w:rPr>
                <w:rFonts w:ascii="Arial" w:hAnsi="Arial" w:eastAsia="Arial" w:cs="Arial"/>
                <w:color w:val="000000" w:themeColor="text1"/>
              </w:rPr>
            </w:pPr>
            <w:r w:rsidRPr="05E4502D">
              <w:rPr>
                <w:rFonts w:ascii="Arial" w:hAnsi="Arial" w:eastAsia="Arial" w:cs="Arial"/>
                <w:color w:val="000000" w:themeColor="text1"/>
              </w:rPr>
              <w:t xml:space="preserve">Deze bijlage bevat de FSC CLR-zelfbeoordeling, die momenteel is opgenomen in bijlage D </w:t>
            </w:r>
            <w:r w:rsidRPr="05E4502D" w:rsidR="6721BB60">
              <w:rPr>
                <w:rFonts w:ascii="Arial" w:hAnsi="Arial" w:eastAsia="Arial" w:cs="Arial"/>
                <w:color w:val="000000" w:themeColor="text1"/>
              </w:rPr>
              <w:t xml:space="preserve">van FSC-STD-40-004 V3-1</w:t>
            </w:r>
            <w:r w:rsidRPr="05E4502D">
              <w:rPr>
                <w:rFonts w:ascii="Arial" w:hAnsi="Arial" w:eastAsia="Arial" w:cs="Arial"/>
                <w:color w:val="000000" w:themeColor="text1"/>
              </w:rPr>
              <w:t xml:space="preserve">. </w:t>
            </w:r>
            <w:r w:rsidRPr="05E4502D">
              <w:rPr>
                <w:rFonts w:ascii="Arial" w:hAnsi="Arial" w:eastAsia="Arial" w:cs="Arial"/>
                <w:color w:val="000000" w:themeColor="text1"/>
              </w:rPr>
              <w:t xml:space="preserve">Toen de FSC CLR in de norm werden geïntroduceerd, bevatte deze bijlage richtlijnen over hoe de zelfbeoordeling zich verhoudt tot de vereisten inzake beleid, zelfbeoordeling en de FSC-kernvereisten op het gebied van arbeid </w:t>
            </w:r>
            <w:r w:rsidRPr="05E4502D">
              <w:rPr>
                <w:rFonts w:ascii="Arial" w:hAnsi="Arial" w:eastAsia="Arial" w:cs="Arial"/>
                <w:color w:val="000000" w:themeColor="text1"/>
              </w:rPr>
              <w:t xml:space="preserve">(sectie 7 in FSC-STD-40-004 V3-1). </w:t>
            </w:r>
          </w:p>
          <w:p w:rsidR="05E4502D" w:rsidP="002D18CF" w:rsidRDefault="05E4502D" w14:paraId="7C5AEA99" w14:textId="3343DBCA">
            <w:pPr>
              <w:cnfStyle w:val="000000000000"/>
              <w:rPr>
                <w:rFonts w:ascii="Arial" w:hAnsi="Arial" w:eastAsia="Arial" w:cs="Arial"/>
                <w:color w:val="000000" w:themeColor="text1"/>
              </w:rPr>
            </w:pPr>
            <w:r w:rsidRPr="05E4502D">
              <w:rPr>
                <w:rFonts w:ascii="Arial" w:hAnsi="Arial" w:eastAsia="Arial" w:cs="Arial"/>
                <w:color w:val="000000" w:themeColor="text1"/>
              </w:rPr>
              <w:t xml:space="preserve">Om de norm te stroomlijnen en te vereenvoudigen, zijn elementen van deze bijlage verwijderd, omdat deze beter geschikt zijn voor begeleidend materiaal dan voor een normatief document. </w:t>
            </w:r>
          </w:p>
          <w:p w:rsidR="05E4502D" w:rsidP="002D18CF" w:rsidRDefault="05E4502D" w14:paraId="66BE2448" w14:textId="52FE26E3">
            <w:pPr>
              <w:cnfStyle w:val="000000000000"/>
              <w:rPr>
                <w:rFonts w:ascii="Arial" w:hAnsi="Arial" w:eastAsia="Arial" w:cs="Arial"/>
                <w:color w:val="000000" w:themeColor="text1"/>
              </w:rPr>
            </w:pPr>
            <w:r w:rsidRPr="05E4502D">
              <w:rPr>
                <w:rFonts w:ascii="Arial" w:hAnsi="Arial" w:eastAsia="Arial" w:cs="Arial"/>
                <w:color w:val="000000" w:themeColor="text1"/>
              </w:rPr>
              <w:t xml:space="preserve">Daarnaast is rekening gehouden met vragen van belanghebbenden over de ondertekenaar en andere vragen ter verduidelijking, evenals met de erkenning van aannemers met uitbestedingsovereenkomsten, zoals opgenomen in ADVICE-40-004-23. </w:t>
            </w:r>
          </w:p>
          <w:p w:rsidR="05E4502D" w:rsidP="002D18CF" w:rsidRDefault="05E4502D" w14:paraId="69DF97BF" w14:textId="20482F9E">
            <w:pPr>
              <w:ind w:start="90" w:hanging="90"/>
              <w:cnfStyle w:val="000000000000"/>
              <w:rPr>
                <w:rFonts w:ascii="Arial" w:hAnsi="Arial" w:eastAsia="Arial" w:cs="Arial"/>
                <w:color w:val="000000" w:themeColor="text1"/>
              </w:rPr>
            </w:pPr>
            <w:r w:rsidRPr="05E4502D">
              <w:rPr>
                <w:rFonts w:ascii="Arial" w:hAnsi="Arial" w:eastAsia="Arial" w:cs="Arial"/>
                <w:b/>
                <w:bCs/>
                <w:color w:val="000000" w:themeColor="text1"/>
              </w:rPr>
              <w:t xml:space="preserve">Belangrijkste wijzigingen:</w:t>
            </w:r>
          </w:p>
          <w:p w:rsidR="05E4502D" w:rsidP="002D18CF" w:rsidRDefault="05E4502D" w14:paraId="14592325" w14:textId="43C35030">
            <w:pPr>
              <w:pStyle w:val="ListParagraph"/>
              <w:numPr>
                <w:ilvl w:val="0"/>
                <w:numId w:val="35"/>
              </w:numPr>
              <w:cnfStyle w:val="000000000000"/>
              <w:rPr>
                <w:rFonts w:ascii="Arial" w:hAnsi="Arial" w:eastAsia="Arial" w:cs="Arial"/>
                <w:color w:val="000000" w:themeColor="text1"/>
              </w:rPr>
            </w:pPr>
            <w:r w:rsidRPr="05E4502D">
              <w:rPr>
                <w:rFonts w:ascii="Arial" w:hAnsi="Arial" w:eastAsia="Arial" w:cs="Arial"/>
                <w:color w:val="000000" w:themeColor="text1"/>
              </w:rPr>
              <w:t xml:space="preserve">Vereenvoudiging en vermindering van vragen voor elke FSC CLR</w:t>
            </w:r>
          </w:p>
          <w:p w:rsidRPr="004B2BA2" w:rsidR="00C54DFB" w:rsidP="00C54DFB" w:rsidRDefault="05E4502D" w14:paraId="4C96701B" w14:textId="4CB3FF5E">
            <w:pPr>
              <w:pStyle w:val="ListParagraph"/>
              <w:numPr>
                <w:ilvl w:val="0"/>
                <w:numId w:val="35"/>
              </w:numPr>
              <w:cnfStyle w:val="000000000000"/>
              <w:rPr>
                <w:rFonts w:ascii="Arial" w:hAnsi="Arial" w:eastAsia="Arial" w:cs="Arial"/>
                <w:color w:val="000000" w:themeColor="text1"/>
              </w:rPr>
            </w:pPr>
            <w:r w:rsidRPr="05E4502D">
              <w:rPr>
                <w:rFonts w:ascii="Arial" w:hAnsi="Arial" w:eastAsia="Arial" w:cs="Arial"/>
                <w:color w:val="000000" w:themeColor="text1"/>
              </w:rPr>
              <w:t xml:space="preserve">Toevoeging van elementen met betrekking tot de locatie en uitbestede </w:t>
            </w:r>
            <w:r w:rsidR="00650ADB">
              <w:rPr>
                <w:rFonts w:ascii="Arial" w:hAnsi="Arial" w:eastAsia="Arial" w:cs="Arial"/>
                <w:color w:val="000000" w:themeColor="text1"/>
              </w:rPr>
              <w:t xml:space="preserve">activiteiten</w:t>
            </w:r>
          </w:p>
          <w:p w:rsidRPr="00704D0E" w:rsidR="05E4502D" w:rsidP="004B2BA2" w:rsidRDefault="05E4502D" w14:paraId="669C09BB" w14:textId="6AAB0177">
            <w:pPr>
              <w:pStyle w:val="ListParagraph"/>
              <w:numPr>
                <w:ilvl w:val="0"/>
                <w:numId w:val="35"/>
              </w:numPr>
              <w:cnfStyle w:val="000000000000"/>
              <w:rPr>
                <w:rFonts w:ascii="Arial" w:hAnsi="Arial" w:eastAsia="Arial" w:cs="Arial"/>
                <w:b/>
                <w:color w:val="000000" w:themeColor="text1"/>
              </w:rPr>
            </w:pPr>
            <w:r w:rsidRPr="00704D0E">
              <w:rPr>
                <w:rFonts w:ascii="Arial" w:hAnsi="Arial" w:eastAsia="Arial" w:cs="Arial"/>
                <w:color w:val="000000" w:themeColor="text1"/>
              </w:rPr>
              <w:t xml:space="preserve">Verwijdering van de begeleidende instructies voorafgaand aan de zelfbeoordeling</w:t>
            </w:r>
          </w:p>
        </w:tc>
        <w:tc>
          <w:tcPr>
            <w:tcW w:w="0" w:type="dxa"/>
          </w:tcPr>
          <w:p w:rsidR="05E4502D" w:rsidP="00A7343A" w:rsidRDefault="00750047" w14:paraId="478F114C" w14:textId="4448CEA7">
            <w:pPr>
              <w:ind w:start="50"/>
              <w:cnfStyle w:val="000000000000"/>
              <w:rPr>
                <w:rFonts w:ascii="Arial" w:hAnsi="Arial" w:eastAsia="Arial" w:cs="Arial"/>
                <w:color w:val="000000" w:themeColor="text1"/>
              </w:rPr>
            </w:pPr>
            <w:r w:rsidR="00AF0391">
              <w:rPr>
                <w:rFonts w:ascii="Arial" w:hAnsi="Arial" w:eastAsia="Arial" w:cs="Arial"/>
                <w:b/>
                <w:bCs/>
                <w:color w:val="000000" w:themeColor="text1"/>
              </w:rPr>
              <w:t xml:space="preserve">V40 </w:t>
            </w:r>
            <w:r w:rsidR="00AA5D2D">
              <w:rPr>
                <w:rFonts w:ascii="Arial" w:hAnsi="Arial" w:eastAsia="Arial" w:cs="Arial"/>
                <w:b/>
                <w:bCs/>
                <w:color w:val="000000" w:themeColor="text1"/>
              </w:rPr>
              <w:t xml:space="preserve">a: </w:t>
            </w:r>
            <w:r w:rsidR="007533A8">
              <w:rPr>
                <w:rFonts w:ascii="Arial" w:hAnsi="Arial" w:eastAsia="Arial" w:cs="Arial"/>
                <w:color w:val="000000" w:themeColor="text1"/>
              </w:rPr>
              <w:t xml:space="preserve">In </w:t>
            </w:r>
            <w:r w:rsidR="003350CC">
              <w:rPr>
                <w:rFonts w:ascii="Arial" w:hAnsi="Arial" w:eastAsia="Arial" w:cs="Arial"/>
                <w:color w:val="000000" w:themeColor="text1"/>
              </w:rPr>
              <w:t xml:space="preserve">hoeverre bent u het eens met </w:t>
            </w:r>
            <w:r w:rsidRPr="05E4502D" w:rsidR="05E4502D">
              <w:rPr>
                <w:rFonts w:ascii="Arial" w:hAnsi="Arial" w:eastAsia="Arial" w:cs="Arial"/>
                <w:color w:val="000000" w:themeColor="text1"/>
              </w:rPr>
              <w:t xml:space="preserve">de stelling dat de herziene zelfbeoordeling duidelijk en gebruiksvriendelijk is? (</w:t>
            </w:r>
            <w:r w:rsidR="00A14B34">
              <w:rPr>
                <w:rFonts w:ascii="Arial" w:hAnsi="Arial" w:eastAsia="Arial" w:cs="Arial"/>
                <w:color w:val="000000" w:themeColor="text1"/>
              </w:rPr>
              <w:t xml:space="preserve">Eens/Neutraal/Oneens</w:t>
            </w:r>
            <w:r w:rsidRPr="05E4502D" w:rsidR="05E4502D">
              <w:rPr>
                <w:rFonts w:ascii="Arial" w:hAnsi="Arial" w:eastAsia="Arial" w:cs="Arial"/>
                <w:color w:val="000000" w:themeColor="text1"/>
              </w:rPr>
              <w:t xml:space="preserve">)</w:t>
            </w:r>
          </w:p>
          <w:p w:rsidR="05E4502D" w:rsidP="00A7343A" w:rsidRDefault="00B76C29" w14:paraId="5624F63B" w14:textId="0BB4C8F2">
            <w:pPr>
              <w:ind w:start="50"/>
              <w:cnfStyle w:val="000000000000"/>
              <w:rPr>
                <w:rFonts w:ascii="Arial" w:hAnsi="Arial" w:eastAsia="Arial" w:cs="Arial"/>
                <w:color w:val="000000" w:themeColor="text1"/>
              </w:rPr>
            </w:pPr>
            <w:r w:rsidR="00DD4AB3">
              <w:rPr>
                <w:rFonts w:ascii="Arial" w:hAnsi="Arial" w:eastAsia="Arial" w:cs="Arial"/>
                <w:b/>
                <w:bCs/>
                <w:color w:val="000000" w:themeColor="text1"/>
              </w:rPr>
              <w:t xml:space="preserve">V40 </w:t>
            </w:r>
            <w:r>
              <w:rPr>
                <w:rFonts w:ascii="Arial" w:hAnsi="Arial" w:eastAsia="Arial" w:cs="Arial"/>
                <w:b/>
                <w:bCs/>
                <w:color w:val="000000" w:themeColor="text1"/>
              </w:rPr>
              <w:t xml:space="preserve">b: </w:t>
            </w:r>
            <w:r w:rsidR="00C54DFB">
              <w:t xml:space="preserve">Geef </w:t>
            </w:r>
            <w:r w:rsidRPr="00C638EE" w:rsidR="00C54DFB">
              <w:t xml:space="preserve">de reden voor uw antwoord en/of suggesties voor verbetering. </w:t>
            </w:r>
            <w:r w:rsidRPr="05E4502D" w:rsidR="05E4502D">
              <w:rPr>
                <w:rFonts w:ascii="Arial" w:hAnsi="Arial" w:eastAsia="Arial" w:cs="Arial"/>
                <w:color w:val="000000" w:themeColor="text1"/>
              </w:rPr>
              <w:t xml:space="preserve">(</w:t>
            </w:r>
            <w:r w:rsidR="00C54DFB">
              <w:rPr>
                <w:rFonts w:ascii="Arial" w:hAnsi="Arial" w:eastAsia="Arial" w:cs="Arial"/>
                <w:color w:val="000000" w:themeColor="text1"/>
              </w:rPr>
              <w:t xml:space="preserve">open vraag</w:t>
            </w:r>
            <w:r w:rsidRPr="05E4502D" w:rsidR="05E4502D">
              <w:rPr>
                <w:rFonts w:ascii="Arial" w:hAnsi="Arial" w:eastAsia="Arial" w:cs="Arial"/>
                <w:color w:val="000000" w:themeColor="text1"/>
              </w:rPr>
              <w:t xml:space="preserve">)</w:t>
            </w:r>
          </w:p>
          <w:p w:rsidRPr="05E4502D" w:rsidR="05E4502D" w:rsidP="00C54DFB" w:rsidRDefault="05E4502D" w14:paraId="462FA3A9" w14:textId="54771629">
            <w:pPr>
              <w:ind w:start="540" w:hanging="259"/>
              <w:cnfStyle w:val="000000000000"/>
              <w:rPr>
                <w:rFonts w:ascii="Arial" w:hAnsi="Arial" w:eastAsia="Arial" w:cs="Arial"/>
                <w:color w:val="000000" w:themeColor="text1"/>
              </w:rPr>
            </w:pPr>
          </w:p>
        </w:tc>
      </w:tr>
      <w:tr w:rsidR="009F2AEB" w:rsidTr="3ECBE29C" w14:paraId="68F8262B" w14:textId="77777777">
        <w:trPr>
          <w:trHeight w:val="1292"/>
        </w:trPr>
        <w:tc>
          <w:tcPr>
            <w:cnfStyle w:val="001000000000"/>
            <w:tcW w:w="0" w:type="dxa"/>
          </w:tcPr>
          <w:p w:rsidR="009F2AEB" w:rsidP="009F2AEB" w:rsidRDefault="009F2AEB" w14:paraId="4F1F70AC" w14:textId="53F675DC">
            <w:r>
              <w:t xml:space="preserve">Bijlage 4</w:t>
            </w:r>
          </w:p>
        </w:tc>
        <w:tc>
          <w:tcPr>
            <w:tcW w:w="0" w:type="dxa"/>
          </w:tcPr>
          <w:p w:rsidRPr="00A7343A" w:rsidR="00820B35" w:rsidP="00623296" w:rsidRDefault="00820B35" w14:paraId="747B3261" w14:textId="42EFDFA4">
            <w:pPr>
              <w:ind w:start="135"/>
              <w:cnfStyle w:val="000000000000"/>
              <w:rPr>
                <w:b/>
                <w:bCs/>
                <w:lang w:val="en-US"/>
              </w:rPr>
            </w:pPr>
            <w:r w:rsidRPr="00A7343A">
              <w:rPr>
                <w:b/>
                <w:bCs/>
                <w:lang w:val="en-US"/>
              </w:rPr>
              <w:t xml:space="preserve">Belangrijkste wijzigingen</w:t>
            </w:r>
          </w:p>
          <w:p w:rsidR="0081136C" w:rsidP="00A7343A" w:rsidRDefault="0081136C" w14:paraId="1619B200" w14:textId="137D15B0">
            <w:pPr>
              <w:pStyle w:val="ListParagraph"/>
              <w:numPr>
                <w:ilvl w:val="0"/>
                <w:numId w:val="52"/>
              </w:numPr>
              <w:cnfStyle w:val="000000000000"/>
              <w:rPr>
                <w:lang w:val="en-US"/>
              </w:rPr>
            </w:pPr>
            <w:r>
              <w:rPr>
                <w:lang w:val="en-US"/>
              </w:rPr>
              <w:t xml:space="preserve">Gewijzigde termijn voor </w:t>
            </w:r>
            <w:r>
              <w:rPr>
                <w:lang w:val="en-US"/>
              </w:rPr>
              <w:t xml:space="preserve">het afsluiten van </w:t>
            </w:r>
            <w:r w:rsidR="00783E4C">
              <w:rPr>
                <w:lang w:val="en-US"/>
              </w:rPr>
              <w:t xml:space="preserve">verzoeken om corrigerende maatregelen (</w:t>
            </w:r>
            <w:r>
              <w:rPr>
                <w:lang w:val="en-US"/>
              </w:rPr>
              <w:t xml:space="preserve">CAR's</w:t>
            </w:r>
            <w:r w:rsidR="00783E4C">
              <w:rPr>
                <w:lang w:val="en-US"/>
              </w:rPr>
              <w:t xml:space="preserve">) </w:t>
            </w:r>
            <w:r>
              <w:rPr>
                <w:lang w:val="en-US"/>
              </w:rPr>
              <w:t xml:space="preserve">om deze in overeenstemming te brengen met de </w:t>
            </w:r>
            <w:r w:rsidR="00604014">
              <w:rPr>
                <w:lang w:val="en-US"/>
              </w:rPr>
              <w:t xml:space="preserve">wijzigingen </w:t>
            </w:r>
            <w:r>
              <w:rPr>
                <w:lang w:val="en-US"/>
              </w:rPr>
              <w:t xml:space="preserve">in FSC-STD-20-001</w:t>
            </w:r>
            <w:r w:rsidR="00820B35">
              <w:rPr>
                <w:lang w:val="en-US"/>
              </w:rPr>
              <w:t xml:space="preserve">;</w:t>
            </w:r>
          </w:p>
          <w:p w:rsidRPr="007C043E" w:rsidR="009F2AEB" w:rsidP="00A7343A" w:rsidRDefault="00E4118D" w14:paraId="04325A85" w14:textId="4D177314">
            <w:pPr>
              <w:pStyle w:val="ListParagraph"/>
              <w:numPr>
                <w:ilvl w:val="0"/>
                <w:numId w:val="52"/>
              </w:numPr>
              <w:cnfStyle w:val="000000000000"/>
              <w:rPr>
                <w:lang w:val="en-US"/>
              </w:rPr>
            </w:pPr>
            <w:r>
              <w:rPr>
                <w:lang w:val="en-US"/>
              </w:rPr>
              <w:t xml:space="preserve">Toevoeging van </w:t>
            </w:r>
            <w:r w:rsidR="00F461CD">
              <w:rPr>
                <w:lang w:val="en-US"/>
              </w:rPr>
              <w:t xml:space="preserve">clausule</w:t>
            </w:r>
            <w:r w:rsidR="001444BB">
              <w:rPr>
                <w:lang w:val="en-US"/>
              </w:rPr>
              <w:t xml:space="preserve"> 16.4.6 en 16.4.7, samen met </w:t>
            </w:r>
            <w:r>
              <w:rPr>
                <w:lang w:val="en-US"/>
              </w:rPr>
              <w:t xml:space="preserve">sectie 2 van bijlage 4</w:t>
            </w:r>
            <w:r w:rsidR="00FA5B93">
              <w:rPr>
                <w:lang w:val="en-US"/>
              </w:rPr>
              <w:t xml:space="preserve">, </w:t>
            </w:r>
            <w:r w:rsidR="00F83BCF">
              <w:rPr>
                <w:lang w:val="en-US"/>
              </w:rPr>
              <w:t xml:space="preserve">om aan te sluiten bij </w:t>
            </w:r>
            <w:r w:rsidR="00500F86">
              <w:rPr>
                <w:lang w:val="en-US"/>
              </w:rPr>
              <w:t xml:space="preserve">de introductie van audits op afstand in FSC-STD-20-011.</w:t>
            </w:r>
          </w:p>
        </w:tc>
        <w:tc>
          <w:tcPr>
            <w:tcW w:w="0" w:type="dxa"/>
          </w:tcPr>
          <w:p w:rsidR="009F2AEB" w:rsidP="009F2AEB" w:rsidRDefault="009F2AEB" w14:paraId="1AC7403D" w14:textId="77777777">
            <w:pPr>
              <w:cnfStyle w:val="000000000000"/>
              <w:rPr>
                <w:b/>
                <w:bCs/>
              </w:rPr>
            </w:pPr>
          </w:p>
        </w:tc>
      </w:tr>
      <w:tr w:rsidR="009F2AEB" w:rsidTr="3ECBE29C" w14:paraId="6071D575" w14:textId="77777777">
        <w:trPr>
          <w:trHeight w:val="1258"/>
        </w:trPr>
        <w:tc>
          <w:tcPr>
            <w:cnfStyle w:val="001000000000"/>
            <w:tcW w:w="0" w:type="dxa"/>
          </w:tcPr>
          <w:p w:rsidR="009F2AEB" w:rsidP="009F2AEB" w:rsidRDefault="009F2AEB" w14:paraId="5B73E6F0" w14:textId="52AC9171">
            <w:r>
              <w:t xml:space="preserve">Bijlage 5 </w:t>
            </w:r>
          </w:p>
        </w:tc>
        <w:tc>
          <w:tcPr>
            <w:tcW w:w="0" w:type="dxa"/>
          </w:tcPr>
          <w:p w:rsidR="00F20F0F" w:rsidP="009F2AEB" w:rsidRDefault="006A36CD" w14:paraId="060785C7" w14:textId="4490B175">
            <w:pPr>
              <w:cnfStyle w:val="000000000000"/>
              <w:rPr>
                <w:rFonts w:ascii="Arial" w:hAnsi="Arial" w:cs="Arial"/>
              </w:rPr>
            </w:pPr>
            <w:r w:rsidRPr="00E20663">
              <w:rPr>
                <w:rFonts w:ascii="Arial" w:hAnsi="Arial" w:cs="Arial"/>
              </w:rPr>
              <w:t xml:space="preserve">De bijlagen </w:t>
            </w:r>
            <w:r w:rsidR="00D23FD8">
              <w:rPr>
                <w:rFonts w:ascii="Arial" w:hAnsi="Arial" w:cs="Arial"/>
              </w:rPr>
              <w:t xml:space="preserve">van </w:t>
            </w:r>
            <w:r w:rsidR="009A212B">
              <w:rPr>
                <w:rFonts w:ascii="Arial" w:hAnsi="Arial" w:cs="Arial"/>
              </w:rPr>
              <w:t xml:space="preserve">FSC-STD-40-007 </w:t>
            </w:r>
            <w:r w:rsidR="00252589">
              <w:rPr>
                <w:rFonts w:ascii="Arial" w:hAnsi="Arial" w:cs="Arial"/>
              </w:rPr>
              <w:t xml:space="preserve">V2-0 </w:t>
            </w:r>
            <w:r w:rsidRPr="00E20663">
              <w:rPr>
                <w:rFonts w:ascii="Arial" w:hAnsi="Arial" w:cs="Arial"/>
              </w:rPr>
              <w:t xml:space="preserve">zijn vereenvoudigd </w:t>
            </w:r>
            <w:r w:rsidR="00253DC6">
              <w:rPr>
                <w:rFonts w:ascii="Arial" w:hAnsi="Arial" w:cs="Arial"/>
              </w:rPr>
              <w:t xml:space="preserve">en </w:t>
            </w:r>
            <w:r w:rsidR="002D0DD6">
              <w:rPr>
                <w:rFonts w:ascii="Arial" w:hAnsi="Arial" w:cs="Arial"/>
              </w:rPr>
              <w:t xml:space="preserve">voor de duidelijkheid </w:t>
            </w:r>
            <w:r w:rsidR="00253DC6">
              <w:rPr>
                <w:rFonts w:ascii="Arial" w:hAnsi="Arial" w:cs="Arial"/>
              </w:rPr>
              <w:t xml:space="preserve">in één </w:t>
            </w:r>
            <w:r w:rsidR="00E63431">
              <w:rPr>
                <w:rFonts w:ascii="Arial" w:hAnsi="Arial" w:cs="Arial"/>
              </w:rPr>
              <w:t xml:space="preserve">tabel</w:t>
            </w:r>
            <w:r w:rsidR="00253DC6">
              <w:rPr>
                <w:rFonts w:ascii="Arial" w:hAnsi="Arial" w:cs="Arial"/>
              </w:rPr>
              <w:t xml:space="preserve"> gegroepeerd</w:t>
            </w:r>
            <w:r w:rsidR="00253DC6">
              <w:rPr>
                <w:rFonts w:ascii="Arial" w:hAnsi="Arial" w:cs="Arial"/>
              </w:rPr>
              <w:t xml:space="preserve">.</w:t>
            </w:r>
          </w:p>
          <w:p w:rsidRPr="00A7343A" w:rsidR="00F20F0F" w:rsidP="009F2AEB" w:rsidRDefault="00F20F0F" w14:paraId="4B880087" w14:textId="0E411736">
            <w:pPr>
              <w:cnfStyle w:val="000000000000"/>
              <w:rPr>
                <w:rFonts w:ascii="Arial" w:hAnsi="Arial" w:cs="Arial"/>
                <w:b/>
                <w:bCs/>
              </w:rPr>
            </w:pPr>
            <w:r w:rsidRPr="00A7343A">
              <w:rPr>
                <w:rFonts w:ascii="Arial" w:hAnsi="Arial" w:cs="Arial"/>
                <w:b/>
                <w:bCs/>
              </w:rPr>
              <w:t xml:space="preserve">Belangrijkste wijzigingen  </w:t>
            </w:r>
          </w:p>
          <w:p w:rsidRPr="00A7343A" w:rsidR="00B2726E" w:rsidP="00F20F0F" w:rsidRDefault="00621D7F" w14:paraId="05D459D6" w14:textId="16FC4AFE">
            <w:pPr>
              <w:pStyle w:val="ListParagraph"/>
              <w:numPr>
                <w:ilvl w:val="0"/>
                <w:numId w:val="51"/>
              </w:numPr>
              <w:cnfStyle w:val="000000000000"/>
              <w:rPr>
                <w:lang w:val="en-US"/>
              </w:rPr>
            </w:pPr>
            <w:r w:rsidRPr="00A7343A" w:rsidR="00E63431">
              <w:rPr>
                <w:rFonts w:ascii="Arial" w:hAnsi="Arial" w:cs="Arial"/>
              </w:rPr>
              <w:t xml:space="preserve">Focus </w:t>
            </w:r>
            <w:r w:rsidRPr="00A7343A" w:rsidR="00682CCF">
              <w:rPr>
                <w:rFonts w:ascii="Arial" w:hAnsi="Arial" w:cs="Arial"/>
              </w:rPr>
              <w:t xml:space="preserve">op belangrijke voorbeelden van </w:t>
            </w:r>
            <w:r w:rsidRPr="00A7343A" w:rsidR="00DC3E44">
              <w:rPr>
                <w:rFonts w:ascii="Arial" w:hAnsi="Arial" w:cs="Arial"/>
              </w:rPr>
              <w:t xml:space="preserve">in aanmerking komende teruggewonnen materialen</w:t>
            </w:r>
          </w:p>
          <w:p w:rsidRPr="00A7343A" w:rsidR="00280CB6" w:rsidP="00F20F0F" w:rsidRDefault="00995AD4" w14:paraId="17298C63" w14:textId="18DC7B99">
            <w:pPr>
              <w:pStyle w:val="ListParagraph"/>
              <w:numPr>
                <w:ilvl w:val="0"/>
                <w:numId w:val="51"/>
              </w:numPr>
              <w:cnfStyle w:val="000000000000"/>
              <w:rPr>
                <w:lang w:val="en-US"/>
              </w:rPr>
            </w:pPr>
            <w:r w:rsidR="00B2726E">
              <w:rPr>
                <w:rFonts w:ascii="Arial" w:hAnsi="Arial" w:cs="Arial"/>
              </w:rPr>
              <w:t xml:space="preserve">Niet-geschikte </w:t>
            </w:r>
            <w:r w:rsidRPr="00A7343A" w:rsidR="00A06182">
              <w:rPr>
                <w:rFonts w:ascii="Arial" w:hAnsi="Arial" w:cs="Arial"/>
              </w:rPr>
              <w:t xml:space="preserve">materialen zijn verplaatst naar de </w:t>
            </w:r>
            <w:r w:rsidRPr="00A7343A" w:rsidR="00F770A4">
              <w:rPr>
                <w:rFonts w:ascii="Arial" w:hAnsi="Arial" w:cs="Arial"/>
              </w:rPr>
              <w:t xml:space="preserve">toepassing </w:t>
            </w:r>
            <w:r w:rsidRPr="00A7343A" w:rsidR="00B470B0">
              <w:rPr>
                <w:rFonts w:ascii="Arial" w:hAnsi="Arial" w:cs="Arial"/>
              </w:rPr>
              <w:t xml:space="preserve">van </w:t>
            </w:r>
            <w:r w:rsidRPr="00A7343A" w:rsidR="00B470B0">
              <w:rPr>
                <w:rFonts w:ascii="Arial" w:hAnsi="Arial" w:cs="Arial"/>
              </w:rPr>
              <w:t xml:space="preserve">sectie 14. </w:t>
            </w:r>
          </w:p>
          <w:p w:rsidRPr="007C043E" w:rsidR="009F2AEB" w:rsidP="00A7343A" w:rsidRDefault="00E7664A" w14:paraId="086F7595" w14:textId="34683A78">
            <w:pPr>
              <w:pStyle w:val="ListParagraph"/>
              <w:numPr>
                <w:ilvl w:val="0"/>
                <w:numId w:val="51"/>
              </w:numPr>
              <w:cnfStyle w:val="000000000000"/>
              <w:rPr>
                <w:lang w:val="en-US"/>
              </w:rPr>
            </w:pPr>
            <w:r>
              <w:rPr>
                <w:rFonts w:ascii="Arial" w:hAnsi="Arial" w:cs="Arial"/>
              </w:rPr>
              <w:t xml:space="preserve">Toevoeging van </w:t>
            </w:r>
            <w:r w:rsidRPr="00A7343A" w:rsidR="006A36CD">
              <w:rPr>
                <w:rFonts w:ascii="Arial" w:hAnsi="Arial" w:cs="Arial"/>
              </w:rPr>
              <w:t xml:space="preserve">nieuwe voorbeelden, zoals natuurlijk rubber</w:t>
            </w:r>
            <w:r w:rsidRPr="00A7343A" w:rsidR="006722C4">
              <w:rPr>
                <w:rFonts w:ascii="Arial" w:hAnsi="Arial" w:cs="Arial"/>
              </w:rPr>
              <w:t xml:space="preserve">, </w:t>
            </w:r>
            <w:r w:rsidRPr="00A7343A" w:rsidR="006A36CD">
              <w:rPr>
                <w:rFonts w:ascii="Arial" w:hAnsi="Arial" w:cs="Arial"/>
              </w:rPr>
              <w:t xml:space="preserve">textiel</w:t>
            </w:r>
            <w:r w:rsidRPr="00A7343A" w:rsidR="006722C4">
              <w:rPr>
                <w:rFonts w:ascii="Arial" w:hAnsi="Arial" w:cs="Arial"/>
              </w:rPr>
              <w:t xml:space="preserve">, kurk en bamboe </w:t>
            </w:r>
          </w:p>
        </w:tc>
        <w:tc>
          <w:tcPr>
            <w:tcW w:w="0" w:type="dxa"/>
          </w:tcPr>
          <w:p w:rsidR="009F2AEB" w:rsidP="009F2AEB" w:rsidRDefault="007032D2" w14:paraId="36FE9A4A" w14:textId="3BBA3377">
            <w:pPr>
              <w:cnfStyle w:val="000000000000"/>
              <w:rPr>
                <w:b/>
                <w:bCs/>
              </w:rPr>
            </w:pPr>
            <w:r w:rsidR="00650ADB">
              <w:rPr>
                <w:b/>
                <w:bCs/>
              </w:rPr>
              <w:t xml:space="preserve">V41</w:t>
            </w:r>
            <w:r w:rsidRPr="00A7343A" w:rsidR="008A68A3">
              <w:rPr>
                <w:b/>
                <w:bCs/>
              </w:rPr>
              <w:t xml:space="preserve">: </w:t>
            </w:r>
            <w:r w:rsidR="00F32D3D">
              <w:t xml:space="preserve">Geef </w:t>
            </w:r>
            <w:r w:rsidR="00CB7C58">
              <w:t xml:space="preserve">suggesties voor verbeteringen of </w:t>
            </w:r>
            <w:r w:rsidR="00E82FE9">
              <w:t xml:space="preserve">andere </w:t>
            </w:r>
            <w:r w:rsidR="00DD7A43">
              <w:t xml:space="preserve">voorbeelden van </w:t>
            </w:r>
            <w:r w:rsidR="00DD7A43">
              <w:t xml:space="preserve">teruggewonnen materialen uit bossen die </w:t>
            </w:r>
            <w:r w:rsidR="00DD7A43">
              <w:t xml:space="preserve">niet </w:t>
            </w:r>
            <w:r w:rsidR="00E82FE9">
              <w:t xml:space="preserve">zijn opgenomen</w:t>
            </w:r>
            <w:r w:rsidR="00FF7D57">
              <w:t xml:space="preserve">.</w:t>
            </w:r>
          </w:p>
        </w:tc>
      </w:tr>
      <w:tr w:rsidR="009F2AEB" w:rsidTr="3ECBE29C" w14:paraId="5FD272AA" w14:textId="77777777">
        <w:trPr>
          <w:trHeight w:val="2518"/>
        </w:trPr>
        <w:tc>
          <w:tcPr>
            <w:cnfStyle w:val="001000000000"/>
            <w:tcW w:w="2694" w:type="dxa"/>
          </w:tcPr>
          <w:p w:rsidR="009F2AEB" w:rsidP="009F2AEB" w:rsidRDefault="009F2AEB" w14:paraId="6132CA3D" w14:textId="64E2CA18">
            <w:r>
              <w:t xml:space="preserve">Termen en definities</w:t>
            </w:r>
          </w:p>
        </w:tc>
        <w:tc>
          <w:tcPr>
            <w:tcW w:w="7746" w:type="dxa"/>
          </w:tcPr>
          <w:p w:rsidR="009F2AEB" w:rsidP="009F2AEB" w:rsidRDefault="007038BC" w14:paraId="36B2E7EA" w14:textId="3E0B5513">
            <w:pPr>
              <w:cnfStyle w:val="000000000000"/>
              <w:rPr>
                <w:lang w:val="en-US"/>
              </w:rPr>
            </w:pPr>
            <w:r w:rsidR="00142CA0">
              <w:rPr>
                <w:lang w:val="en-US"/>
              </w:rPr>
              <w:t xml:space="preserve">De </w:t>
            </w:r>
            <w:r>
              <w:rPr>
                <w:lang w:val="en-US"/>
              </w:rPr>
              <w:t xml:space="preserve">sectie </w:t>
            </w:r>
            <w:r>
              <w:rPr>
                <w:lang w:val="en-US"/>
              </w:rPr>
              <w:t xml:space="preserve">Termen en </w:t>
            </w:r>
            <w:r w:rsidR="00142CA0">
              <w:rPr>
                <w:lang w:val="en-US"/>
              </w:rPr>
              <w:t xml:space="preserve">definities </w:t>
            </w:r>
            <w:r>
              <w:rPr>
                <w:lang w:val="en-US"/>
              </w:rPr>
              <w:t xml:space="preserve">is herzien om:</w:t>
            </w:r>
          </w:p>
          <w:p w:rsidR="007038BC" w:rsidP="007038BC" w:rsidRDefault="007038BC" w14:paraId="701EA42F" w14:textId="40BA1E89">
            <w:pPr>
              <w:pStyle w:val="ListParagraph"/>
              <w:numPr>
                <w:ilvl w:val="0"/>
                <w:numId w:val="40"/>
              </w:numPr>
              <w:cnfStyle w:val="000000000000"/>
              <w:rPr>
                <w:lang w:val="en-US"/>
              </w:rPr>
            </w:pPr>
            <w:r>
              <w:rPr>
                <w:lang w:val="en-US"/>
              </w:rPr>
              <w:t xml:space="preserve">Nieuwe termen toe te voegen</w:t>
            </w:r>
            <w:r w:rsidR="00EB1457">
              <w:rPr>
                <w:lang w:val="en-US"/>
              </w:rPr>
              <w:t xml:space="preserve">;</w:t>
            </w:r>
          </w:p>
          <w:p w:rsidR="007038BC" w:rsidP="007038BC" w:rsidRDefault="007038BC" w14:paraId="1A69EB68" w14:textId="25879916">
            <w:pPr>
              <w:pStyle w:val="ListParagraph"/>
              <w:numPr>
                <w:ilvl w:val="0"/>
                <w:numId w:val="40"/>
              </w:numPr>
              <w:cnfStyle w:val="000000000000"/>
              <w:rPr>
                <w:lang w:val="en-US"/>
              </w:rPr>
            </w:pPr>
            <w:r w:rsidR="0010657C">
              <w:rPr>
                <w:lang w:val="en-US"/>
              </w:rPr>
              <w:t xml:space="preserve">Verouderde termen </w:t>
            </w:r>
            <w:r>
              <w:rPr>
                <w:lang w:val="en-US"/>
              </w:rPr>
              <w:t xml:space="preserve">te verwijderen</w:t>
            </w:r>
            <w:r w:rsidR="00EB1457">
              <w:rPr>
                <w:lang w:val="en-US"/>
              </w:rPr>
              <w:t xml:space="preserve">; en</w:t>
            </w:r>
          </w:p>
          <w:p w:rsidR="0010657C" w:rsidP="007038BC" w:rsidRDefault="00D77C26" w14:paraId="19E4DA27" w14:textId="4E0C1C12">
            <w:pPr>
              <w:pStyle w:val="ListParagraph"/>
              <w:numPr>
                <w:ilvl w:val="0"/>
                <w:numId w:val="40"/>
              </w:numPr>
              <w:cnfStyle w:val="000000000000"/>
              <w:rPr>
                <w:lang w:val="en-US"/>
              </w:rPr>
            </w:pPr>
            <w:r>
              <w:rPr>
                <w:lang w:val="en-US"/>
              </w:rPr>
              <w:t xml:space="preserve">Bestaande termen te herzien om </w:t>
            </w:r>
            <w:r w:rsidR="00A23F41">
              <w:rPr>
                <w:lang w:val="en-US"/>
              </w:rPr>
              <w:t xml:space="preserve">ze duidelijker te maken</w:t>
            </w:r>
            <w:r w:rsidR="00EB1457">
              <w:rPr>
                <w:lang w:val="en-US"/>
              </w:rPr>
              <w:t xml:space="preserve">.</w:t>
            </w:r>
          </w:p>
          <w:p w:rsidR="00A23F41" w:rsidP="00A23F41" w:rsidRDefault="0070040C" w14:paraId="6DFDEAD1" w14:textId="2047BC43">
            <w:pPr>
              <w:cnfStyle w:val="000000000000"/>
              <w:rPr>
                <w:b/>
                <w:bCs/>
                <w:lang w:val="en-US"/>
              </w:rPr>
            </w:pPr>
            <w:r>
              <w:rPr>
                <w:b/>
                <w:bCs/>
                <w:lang w:val="en-US"/>
              </w:rPr>
              <w:t xml:space="preserve">Belangrijkste wijzigingen </w:t>
            </w:r>
            <w:r w:rsidR="0089316B">
              <w:rPr>
                <w:b/>
                <w:bCs/>
                <w:lang w:val="en-US"/>
              </w:rPr>
              <w:t xml:space="preserve">in onderstaande definities</w:t>
            </w:r>
            <w:r>
              <w:rPr>
                <w:b/>
                <w:bCs/>
                <w:lang w:val="en-US"/>
              </w:rPr>
              <w:t xml:space="preserve">:</w:t>
            </w:r>
          </w:p>
          <w:p w:rsidR="0070040C" w:rsidP="0070040C" w:rsidRDefault="0089316B" w14:paraId="6D24D2F4" w14:textId="77777777">
            <w:pPr>
              <w:pStyle w:val="ListParagraph"/>
              <w:numPr>
                <w:ilvl w:val="0"/>
                <w:numId w:val="41"/>
              </w:numPr>
              <w:cnfStyle w:val="000000000000"/>
              <w:rPr>
                <w:lang w:val="en-US"/>
              </w:rPr>
            </w:pPr>
            <w:r>
              <w:rPr>
                <w:lang w:val="en-US"/>
              </w:rPr>
              <w:t xml:space="preserve">Transformatie (nieuw)</w:t>
            </w:r>
          </w:p>
          <w:p w:rsidR="0089316B" w:rsidP="0070040C" w:rsidRDefault="0089316B" w14:paraId="46E304E9" w14:textId="77777777">
            <w:pPr>
              <w:pStyle w:val="ListParagraph"/>
              <w:numPr>
                <w:ilvl w:val="0"/>
                <w:numId w:val="41"/>
              </w:numPr>
              <w:cnfStyle w:val="000000000000"/>
              <w:rPr>
                <w:lang w:val="en-US"/>
              </w:rPr>
            </w:pPr>
            <w:r>
              <w:rPr>
                <w:lang w:val="en-US"/>
              </w:rPr>
              <w:t xml:space="preserve">Site (herzien)</w:t>
            </w:r>
          </w:p>
          <w:p w:rsidR="003F7560" w:rsidP="0070040C" w:rsidRDefault="003F7560" w14:paraId="6F63E67A" w14:textId="71CEDF74">
            <w:pPr>
              <w:pStyle w:val="ListParagraph"/>
              <w:numPr>
                <w:ilvl w:val="0"/>
                <w:numId w:val="41"/>
              </w:numPr>
              <w:cnfStyle w:val="000000000000"/>
              <w:rPr>
                <w:lang w:val="en-US"/>
              </w:rPr>
            </w:pPr>
            <w:r>
              <w:rPr>
                <w:lang w:val="en-US"/>
              </w:rPr>
              <w:t xml:space="preserve">Sublocatie (nieuw)</w:t>
            </w:r>
          </w:p>
          <w:p w:rsidR="00A53AC5" w:rsidP="0070040C" w:rsidRDefault="00A53AC5" w14:paraId="79A18499" w14:textId="2267C900">
            <w:pPr>
              <w:pStyle w:val="ListParagraph"/>
              <w:numPr>
                <w:ilvl w:val="0"/>
                <w:numId w:val="41"/>
              </w:numPr>
              <w:cnfStyle w:val="000000000000"/>
              <w:rPr>
                <w:lang w:val="en-US"/>
              </w:rPr>
            </w:pPr>
            <w:r>
              <w:rPr>
                <w:lang w:val="en-US"/>
              </w:rPr>
              <w:t xml:space="preserve">Groepscertificering (nieuw)</w:t>
            </w:r>
          </w:p>
          <w:p w:rsidR="00A53AC5" w:rsidP="0070040C" w:rsidRDefault="00A53AC5" w14:paraId="2ECB5E1E" w14:textId="1A0C1E38">
            <w:pPr>
              <w:pStyle w:val="ListParagraph"/>
              <w:numPr>
                <w:ilvl w:val="0"/>
                <w:numId w:val="41"/>
              </w:numPr>
              <w:cnfStyle w:val="000000000000"/>
              <w:rPr>
                <w:lang w:val="en-US"/>
              </w:rPr>
            </w:pPr>
            <w:r>
              <w:rPr>
                <w:lang w:val="en-US"/>
              </w:rPr>
              <w:t xml:space="preserve">Certificering van meerdere locaties (nieuw)</w:t>
            </w:r>
          </w:p>
          <w:p w:rsidR="0089316B" w:rsidP="0070040C" w:rsidRDefault="0089316B" w14:paraId="5D76DFC6" w14:textId="6EC4DCF1">
            <w:pPr>
              <w:pStyle w:val="ListParagraph"/>
              <w:numPr>
                <w:ilvl w:val="0"/>
                <w:numId w:val="41"/>
              </w:numPr>
              <w:cnfStyle w:val="000000000000"/>
              <w:rPr>
                <w:lang w:val="en-US"/>
              </w:rPr>
            </w:pPr>
            <w:r>
              <w:rPr>
                <w:lang w:val="en-US"/>
              </w:rPr>
              <w:t xml:space="preserve">Werknemer (herzien </w:t>
            </w:r>
            <w:r w:rsidR="00BB3332">
              <w:rPr>
                <w:lang w:val="en-US"/>
              </w:rPr>
              <w:t xml:space="preserve">en voorbeelden toegevoegd</w:t>
            </w:r>
            <w:r>
              <w:rPr>
                <w:lang w:val="en-US"/>
              </w:rPr>
              <w:t xml:space="preserve">)</w:t>
            </w:r>
          </w:p>
          <w:p w:rsidR="0089316B" w:rsidP="0070040C" w:rsidRDefault="00C966A2" w14:paraId="0F88F25D" w14:textId="322D494F">
            <w:pPr>
              <w:pStyle w:val="ListParagraph"/>
              <w:numPr>
                <w:ilvl w:val="0"/>
                <w:numId w:val="41"/>
              </w:numPr>
              <w:cnfStyle w:val="000000000000"/>
              <w:rPr>
                <w:lang w:val="en-US"/>
              </w:rPr>
            </w:pPr>
            <w:r>
              <w:rPr>
                <w:lang w:val="en-US"/>
              </w:rPr>
              <w:t xml:space="preserve">Uitbesteding </w:t>
            </w:r>
            <w:r w:rsidR="00A6413C">
              <w:rPr>
                <w:lang w:val="en-US"/>
              </w:rPr>
              <w:t xml:space="preserve">en uitbestedingsovereenkomst </w:t>
            </w:r>
            <w:r>
              <w:rPr>
                <w:lang w:val="en-US"/>
              </w:rPr>
              <w:t xml:space="preserve">(herzien)</w:t>
            </w:r>
          </w:p>
          <w:p w:rsidR="004016C5" w:rsidP="0070040C" w:rsidRDefault="004016C5" w14:paraId="5A0A925C" w14:textId="4F1CEF83">
            <w:pPr>
              <w:pStyle w:val="ListParagraph"/>
              <w:numPr>
                <w:ilvl w:val="0"/>
                <w:numId w:val="41"/>
              </w:numPr>
              <w:cnfStyle w:val="000000000000"/>
              <w:rPr>
                <w:lang w:val="en-US"/>
              </w:rPr>
            </w:pPr>
            <w:r>
              <w:rPr>
                <w:lang w:val="en-US"/>
              </w:rPr>
              <w:t xml:space="preserve">Onderaannemer (nieuw)</w:t>
            </w:r>
          </w:p>
          <w:p w:rsidR="00CF5542" w:rsidP="0070040C" w:rsidRDefault="00CF5542" w14:paraId="01201025" w14:textId="77777777">
            <w:pPr>
              <w:pStyle w:val="ListParagraph"/>
              <w:numPr>
                <w:ilvl w:val="0"/>
                <w:numId w:val="41"/>
              </w:numPr>
              <w:cnfStyle w:val="000000000000"/>
              <w:rPr>
                <w:lang w:val="en-US"/>
              </w:rPr>
            </w:pPr>
            <w:r>
              <w:rPr>
                <w:lang w:val="en-US"/>
              </w:rPr>
              <w:t xml:space="preserve">Afgewerkte producten (herzien)</w:t>
            </w:r>
          </w:p>
          <w:p w:rsidR="00CF5542" w:rsidP="0070040C" w:rsidRDefault="00A01B66" w14:paraId="7BA9611E" w14:textId="77777777">
            <w:pPr>
              <w:pStyle w:val="ListParagraph"/>
              <w:numPr>
                <w:ilvl w:val="0"/>
                <w:numId w:val="41"/>
              </w:numPr>
              <w:cnfStyle w:val="000000000000"/>
              <w:rPr>
                <w:lang w:val="en-US"/>
              </w:rPr>
            </w:pPr>
            <w:r>
              <w:rPr>
                <w:lang w:val="en-US"/>
              </w:rPr>
              <w:t xml:space="preserve">Valse claims (herzien)</w:t>
            </w:r>
          </w:p>
          <w:p w:rsidR="00A01B66" w:rsidP="0070040C" w:rsidRDefault="00A01B66" w14:paraId="6AD861D5" w14:textId="77777777">
            <w:pPr>
              <w:pStyle w:val="ListParagraph"/>
              <w:numPr>
                <w:ilvl w:val="0"/>
                <w:numId w:val="41"/>
              </w:numPr>
              <w:cnfStyle w:val="000000000000"/>
              <w:rPr>
                <w:lang w:val="en-US"/>
              </w:rPr>
            </w:pPr>
            <w:r>
              <w:rPr>
                <w:lang w:val="en-US"/>
              </w:rPr>
              <w:t xml:space="preserve">Niet-conforme producten (herzien)</w:t>
            </w:r>
          </w:p>
          <w:p w:rsidR="00A01B66" w:rsidP="0070040C" w:rsidRDefault="00940943" w14:paraId="56DAF9C0" w14:textId="5236A81A">
            <w:pPr>
              <w:pStyle w:val="ListParagraph"/>
              <w:numPr>
                <w:ilvl w:val="0"/>
                <w:numId w:val="41"/>
              </w:numPr>
              <w:cnfStyle w:val="000000000000"/>
              <w:rPr>
                <w:lang w:val="en-US"/>
              </w:rPr>
            </w:pPr>
            <w:r>
              <w:rPr>
                <w:lang w:val="en-US"/>
              </w:rPr>
              <w:t xml:space="preserve">Leasing en </w:t>
            </w:r>
            <w:r w:rsidR="00327F6A">
              <w:rPr>
                <w:lang w:val="en-US"/>
              </w:rPr>
              <w:t xml:space="preserve">leasingdocument </w:t>
            </w:r>
            <w:r>
              <w:rPr>
                <w:lang w:val="en-US"/>
              </w:rPr>
              <w:t xml:space="preserve">(</w:t>
            </w:r>
            <w:r w:rsidR="00A6413C">
              <w:rPr>
                <w:lang w:val="en-US"/>
              </w:rPr>
              <w:t xml:space="preserve">nieuw)</w:t>
            </w:r>
          </w:p>
          <w:p w:rsidR="00073626" w:rsidP="0070040C" w:rsidRDefault="00073626" w14:paraId="6D6B0FA6" w14:textId="77777777">
            <w:pPr>
              <w:pStyle w:val="ListParagraph"/>
              <w:numPr>
                <w:ilvl w:val="0"/>
                <w:numId w:val="41"/>
              </w:numPr>
              <w:cnfStyle w:val="000000000000"/>
              <w:rPr>
                <w:lang w:val="en-US"/>
              </w:rPr>
            </w:pPr>
            <w:r>
              <w:rPr>
                <w:lang w:val="en-US"/>
              </w:rPr>
              <w:t xml:space="preserve">Aantal personeelsleden (nieuw)</w:t>
            </w:r>
          </w:p>
          <w:p w:rsidR="00073626" w:rsidP="0053168E" w:rsidRDefault="00A70D15" w14:paraId="64318EAB" w14:textId="77777777">
            <w:pPr>
              <w:pStyle w:val="ListParagraph"/>
              <w:numPr>
                <w:ilvl w:val="0"/>
                <w:numId w:val="41"/>
              </w:numPr>
              <w:cnfStyle w:val="000000000000"/>
              <w:rPr>
                <w:lang w:val="en-US"/>
              </w:rPr>
            </w:pPr>
            <w:r w:rsidR="00A373B1">
              <w:rPr>
                <w:lang w:val="en-US"/>
              </w:rPr>
              <w:t xml:space="preserve">Niet uit bossen afkomstig hout </w:t>
            </w:r>
            <w:r w:rsidR="00A373B1">
              <w:rPr>
                <w:lang w:val="en-US"/>
              </w:rPr>
              <w:t xml:space="preserve">(nieuw)</w:t>
            </w:r>
          </w:p>
          <w:p w:rsidR="00B41A6C" w:rsidP="0053168E" w:rsidRDefault="00B41A6C" w14:paraId="0A54C802" w14:textId="77777777">
            <w:pPr>
              <w:pStyle w:val="ListParagraph"/>
              <w:numPr>
                <w:ilvl w:val="0"/>
                <w:numId w:val="41"/>
              </w:numPr>
              <w:cnfStyle w:val="000000000000"/>
              <w:rPr>
                <w:lang w:val="en-US"/>
              </w:rPr>
            </w:pPr>
            <w:r>
              <w:rPr>
                <w:lang w:val="en-US"/>
              </w:rPr>
              <w:t xml:space="preserve">Audit ter plaatse (nieuw)</w:t>
            </w:r>
          </w:p>
          <w:p w:rsidR="00B41A6C" w:rsidP="0053168E" w:rsidRDefault="00B41A6C" w14:paraId="320CCF90" w14:textId="77777777">
            <w:pPr>
              <w:pStyle w:val="ListParagraph"/>
              <w:numPr>
                <w:ilvl w:val="0"/>
                <w:numId w:val="41"/>
              </w:numPr>
              <w:cnfStyle w:val="000000000000"/>
              <w:rPr>
                <w:lang w:val="en-US"/>
              </w:rPr>
            </w:pPr>
            <w:r>
              <w:rPr>
                <w:lang w:val="en-US"/>
              </w:rPr>
              <w:t xml:space="preserve">Audit op afstand (nieuw)</w:t>
            </w:r>
          </w:p>
          <w:p w:rsidRPr="0070040C" w:rsidR="00B41A6C" w:rsidP="0053168E" w:rsidRDefault="0063651F" w14:paraId="74857E58" w14:textId="54CCD0AA">
            <w:pPr>
              <w:pStyle w:val="ListParagraph"/>
              <w:numPr>
                <w:ilvl w:val="0"/>
                <w:numId w:val="41"/>
              </w:numPr>
              <w:cnfStyle w:val="000000000000"/>
              <w:rPr>
                <w:lang w:val="en-US"/>
              </w:rPr>
            </w:pPr>
            <w:r>
              <w:rPr>
                <w:lang w:val="en-US"/>
              </w:rPr>
              <w:t xml:space="preserve">Uit bossen gewonnen hout (herzien)</w:t>
            </w:r>
          </w:p>
        </w:tc>
        <w:tc>
          <w:tcPr>
            <w:tcW w:w="4696" w:type="dxa"/>
          </w:tcPr>
          <w:p w:rsidR="000E53AB" w:rsidP="000E53AB" w:rsidRDefault="008A68A3" w14:paraId="3DD96925" w14:textId="7C0F2CFF">
            <w:pPr>
              <w:cnfStyle w:val="000000000000"/>
              <w:rPr>
                <w:caps/>
              </w:rPr>
            </w:pPr>
            <w:r w:rsidR="00B25D43">
              <w:rPr>
                <w:b/>
                <w:bCs/>
              </w:rPr>
              <w:t xml:space="preserve">V42 </w:t>
            </w:r>
            <w:r>
              <w:rPr>
                <w:b/>
                <w:bCs/>
              </w:rPr>
              <w:t xml:space="preserve">a</w:t>
            </w:r>
            <w:r w:rsidR="002F3A8B">
              <w:rPr>
                <w:b/>
                <w:bCs/>
              </w:rPr>
              <w:t xml:space="preserve">: </w:t>
            </w:r>
            <w:r w:rsidR="000E53AB">
              <w:t xml:space="preserve">In hoeverre bent u het eens met de wijzigingen in "Termen en </w:t>
            </w:r>
            <w:r w:rsidR="00071E3C">
              <w:t xml:space="preserve">definities</w:t>
            </w:r>
            <w:r w:rsidR="000E53AB">
              <w:rPr>
                <w:caps/>
              </w:rPr>
              <w:t xml:space="preserve">"?</w:t>
            </w:r>
          </w:p>
          <w:p w:rsidR="009F2AEB" w:rsidP="000E53AB" w:rsidRDefault="00DB40F2" w14:paraId="404CDD4C" w14:textId="3764A21F">
            <w:pPr>
              <w:cnfStyle w:val="000000000000"/>
              <w:rPr>
                <w:b/>
                <w:bCs/>
              </w:rPr>
            </w:pPr>
            <w:r w:rsidR="00DF74F9">
              <w:rPr>
                <w:b/>
                <w:bCs/>
              </w:rPr>
              <w:t xml:space="preserve">V42 </w:t>
            </w:r>
            <w:r>
              <w:rPr>
                <w:b/>
                <w:bCs/>
              </w:rPr>
              <w:t xml:space="preserve">b: </w:t>
            </w:r>
            <w:r w:rsidRPr="00C638EE" w:rsidR="00AF16AD">
              <w:t xml:space="preserve">Geef de reden voor uw antwoord en/of suggesties voor verbetering. </w:t>
            </w:r>
            <w:r w:rsidRPr="00AB7373" w:rsidR="00AF16AD">
              <w:rPr>
                <w:color w:val="000000" w:themeColor="text1"/>
                <w:lang w:val="en-US"/>
              </w:rPr>
              <w:t xml:space="preserve"> (</w:t>
            </w:r>
            <w:r w:rsidRPr="00AB7373" w:rsidR="00AF16AD">
              <w:rPr>
                <w:color w:val="000000" w:themeColor="text1"/>
                <w:lang w:val="en-US"/>
              </w:rPr>
              <w:t xml:space="preserve">open vraag)</w:t>
            </w:r>
          </w:p>
        </w:tc>
      </w:tr>
    </w:tbl>
    <w:p w:rsidR="00C56C38" w:rsidP="000D40E3" w:rsidRDefault="00C56C38" w14:paraId="0E27E194" w14:textId="77777777">
      <w:pPr>
        <w:spacing w:before="0" w:after="160" w:line="259" w:lineRule="auto"/>
      </w:pPr>
      <w:r>
        <w:br w:type="page"/>
      </w:r>
    </w:p>
    <w:p w:rsidR="00A72E48" w:rsidP="00BC7EAC" w:rsidRDefault="002D0DAF" w14:paraId="5AD1A72F" w14:textId="2BFB2983">
      <w:pPr>
        <w:pStyle w:val="Heading2"/>
      </w:pPr>
      <w:r w:rsidR="00BC7EAC">
        <w:t xml:space="preserve">FSC-STD-20-011</w:t>
      </w:r>
    </w:p>
    <w:tbl>
      <w:tblPr>
        <w:tblStyle w:val="FSCTable"/>
        <w:tblW w:w="0" w:type="auto"/>
        <w:tblLook w:val="04a0"/>
      </w:tblPr>
      <w:tblGrid>
        <w:gridCol w:w="2127"/>
        <w:gridCol w:w="8313"/>
        <w:gridCol w:w="4696"/>
      </w:tblGrid>
      <w:tr w:rsidR="00BC7EAC" w:rsidTr="52F5898B" w14:paraId="783159AA" w14:textId="77777777">
        <w:trPr>
          <w:cnfStyle w:val="100000000000"/>
        </w:trPr>
        <w:tc>
          <w:tcPr>
            <w:cnfStyle w:val="001000000000"/>
            <w:tcW w:w="2127" w:type="dxa"/>
          </w:tcPr>
          <w:p w:rsidR="00BC7EAC" w:rsidP="002A0CD4" w:rsidRDefault="00BC7EAC" w14:paraId="4CAF9843" w14:textId="77777777">
            <w:pPr>
              <w:ind w:end="705" w:firstLine="142"/>
            </w:pPr>
            <w:r>
              <w:t xml:space="preserve">Secties</w:t>
            </w:r>
          </w:p>
        </w:tc>
        <w:tc>
          <w:tcPr>
            <w:tcW w:w="8313" w:type="dxa"/>
          </w:tcPr>
          <w:p w:rsidR="00BC7EAC" w:rsidP="00FC0BA5" w:rsidRDefault="00BC7EAC" w14:paraId="07712134" w14:textId="77777777">
            <w:pPr>
              <w:ind w:end="234" w:firstLine="142"/>
              <w:cnfStyle w:val="100000000000"/>
            </w:pPr>
            <w:r>
              <w:t xml:space="preserve">Achtergrondinformatie en belangrijkste wijzigingen</w:t>
            </w:r>
          </w:p>
        </w:tc>
        <w:tc>
          <w:tcPr>
            <w:tcW w:w="4696" w:type="dxa"/>
          </w:tcPr>
          <w:p w:rsidR="00BC7EAC" w:rsidP="00BC7EAC" w:rsidRDefault="00BC7EAC" w14:paraId="1A1379B8" w14:textId="77777777">
            <w:pPr>
              <w:ind w:start="139" w:firstLine="142"/>
              <w:cnfStyle w:val="100000000000"/>
            </w:pPr>
            <w:r>
              <w:t xml:space="preserve">Vragen</w:t>
            </w:r>
          </w:p>
        </w:tc>
      </w:tr>
      <w:tr w:rsidR="00BC7EAC" w:rsidTr="52F5898B" w14:paraId="7251E58A" w14:textId="77777777">
        <w:tc>
          <w:tcPr>
            <w:cnfStyle w:val="001000000000"/>
            <w:tcW w:w="2127" w:type="dxa"/>
          </w:tcPr>
          <w:p w:rsidR="00BC7EAC" w:rsidP="002A0CD4" w:rsidRDefault="00587ACE" w14:paraId="1849B616" w14:textId="4029F807">
            <w:pPr>
              <w:ind w:end="705" w:firstLine="142"/>
            </w:pPr>
            <w:r>
              <w:t xml:space="preserve">Sectie 1</w:t>
            </w:r>
          </w:p>
        </w:tc>
        <w:tc>
          <w:tcPr>
            <w:tcW w:w="8313" w:type="dxa"/>
          </w:tcPr>
          <w:p w:rsidRPr="005B0F3B" w:rsidR="00BC7EAC" w:rsidP="00FC0BA5" w:rsidRDefault="00CF7B54" w14:paraId="3A7B2DF9" w14:textId="26560378">
            <w:pPr>
              <w:ind w:end="234"/>
              <w:cnfStyle w:val="000000000000"/>
            </w:pPr>
            <w:r>
              <w:t xml:space="preserve">Geen belangrijke wijzigingen in deze sectie, </w:t>
            </w:r>
            <w:r w:rsidR="001544F5">
              <w:t xml:space="preserve">behalve </w:t>
            </w:r>
            <w:r w:rsidR="006D6952">
              <w:t xml:space="preserve">de </w:t>
            </w:r>
            <w:r w:rsidR="006D6952">
              <w:t xml:space="preserve">opname van </w:t>
            </w:r>
            <w:r w:rsidR="001544F5">
              <w:t xml:space="preserve">INT-STD-20-011_12 </w:t>
            </w:r>
            <w:r w:rsidR="00CD075A">
              <w:t xml:space="preserve">(verificatie van de verbintenis tot het beleid voor associatie) </w:t>
            </w:r>
            <w:r w:rsidR="001544F5">
              <w:t xml:space="preserve">in </w:t>
            </w:r>
            <w:r w:rsidR="001474BD">
              <w:t xml:space="preserve">clausule 1 </w:t>
            </w:r>
            <w:r w:rsidR="001544F5">
              <w:t xml:space="preserve">e)</w:t>
            </w:r>
            <w:r w:rsidR="001474BD">
              <w:t xml:space="preserve">. </w:t>
            </w:r>
          </w:p>
        </w:tc>
        <w:tc>
          <w:tcPr>
            <w:tcW w:w="4696" w:type="dxa"/>
          </w:tcPr>
          <w:p w:rsidR="00BC7EAC" w:rsidP="004B33C6" w:rsidRDefault="00BC7EAC" w14:paraId="5AB87AF5" w14:textId="356B96F6">
            <w:pPr>
              <w:cnfStyle w:val="000000000000"/>
            </w:pPr>
          </w:p>
        </w:tc>
      </w:tr>
      <w:tr w:rsidR="00587ACE" w:rsidTr="52F5898B" w14:paraId="6F7C82D5" w14:textId="77777777">
        <w:tc>
          <w:tcPr>
            <w:cnfStyle w:val="001000000000"/>
            <w:tcW w:w="2127" w:type="dxa"/>
          </w:tcPr>
          <w:p w:rsidR="00587ACE" w:rsidP="002A0CD4" w:rsidRDefault="00587ACE" w14:paraId="3CA216F3" w14:textId="1906F14D">
            <w:pPr>
              <w:ind w:end="705" w:firstLine="142"/>
            </w:pPr>
            <w:r>
              <w:t xml:space="preserve">Sectie 2</w:t>
            </w:r>
          </w:p>
        </w:tc>
        <w:tc>
          <w:tcPr>
            <w:tcW w:w="8313" w:type="dxa"/>
          </w:tcPr>
          <w:p w:rsidRPr="005B0F3B" w:rsidR="00587ACE" w:rsidP="00FC0BA5" w:rsidRDefault="0064735E" w14:paraId="31574078" w14:textId="7B8B35E1">
            <w:pPr>
              <w:ind w:end="234" w:firstLine="142"/>
              <w:cnfStyle w:val="000000000000"/>
            </w:pPr>
            <w:r>
              <w:t xml:space="preserve">Geen wijzigingen in deze sectie.</w:t>
            </w:r>
          </w:p>
        </w:tc>
        <w:tc>
          <w:tcPr>
            <w:tcW w:w="4696" w:type="dxa"/>
          </w:tcPr>
          <w:p w:rsidR="00587ACE" w:rsidP="00BC7EAC" w:rsidRDefault="00587ACE" w14:paraId="7B510D6A" w14:textId="77777777">
            <w:pPr>
              <w:ind w:start="139" w:firstLine="142"/>
              <w:cnfStyle w:val="000000000000"/>
            </w:pPr>
          </w:p>
        </w:tc>
      </w:tr>
      <w:tr w:rsidR="00587ACE" w:rsidTr="52F5898B" w14:paraId="5F5CF4ED" w14:textId="77777777">
        <w:tc>
          <w:tcPr>
            <w:cnfStyle w:val="001000000000"/>
            <w:tcW w:w="2127" w:type="dxa"/>
          </w:tcPr>
          <w:p w:rsidR="00587ACE" w:rsidP="002A0CD4" w:rsidRDefault="00587ACE" w14:paraId="027113E0" w14:textId="6FC91D62">
            <w:pPr>
              <w:ind w:end="705" w:firstLine="142"/>
            </w:pPr>
            <w:r>
              <w:t xml:space="preserve">Sectie 3</w:t>
            </w:r>
          </w:p>
        </w:tc>
        <w:tc>
          <w:tcPr>
            <w:tcW w:w="8313" w:type="dxa"/>
          </w:tcPr>
          <w:p w:rsidRPr="005B0F3B" w:rsidR="00587ACE" w:rsidP="00FC0BA5" w:rsidRDefault="0064735E" w14:paraId="47142721" w14:textId="269EEE3A">
            <w:pPr>
              <w:ind w:end="234" w:firstLine="142"/>
              <w:cnfStyle w:val="000000000000"/>
            </w:pPr>
            <w:r>
              <w:t xml:space="preserve">Geen wijzigingen in deze sectie.</w:t>
            </w:r>
          </w:p>
        </w:tc>
        <w:tc>
          <w:tcPr>
            <w:tcW w:w="4696" w:type="dxa"/>
          </w:tcPr>
          <w:p w:rsidR="00587ACE" w:rsidP="00BC7EAC" w:rsidRDefault="00587ACE" w14:paraId="6B2E0404" w14:textId="77777777">
            <w:pPr>
              <w:ind w:start="139" w:firstLine="142"/>
              <w:cnfStyle w:val="000000000000"/>
            </w:pPr>
          </w:p>
        </w:tc>
      </w:tr>
      <w:tr w:rsidR="00587ACE" w:rsidTr="52F5898B" w14:paraId="58A8FBB7" w14:textId="77777777">
        <w:tc>
          <w:tcPr>
            <w:cnfStyle w:val="001000000000"/>
            <w:tcW w:w="2127" w:type="dxa"/>
          </w:tcPr>
          <w:p w:rsidR="00587ACE" w:rsidP="002A0CD4" w:rsidRDefault="00587ACE" w14:paraId="2CC1BD4A" w14:textId="385E1E34">
            <w:pPr>
              <w:ind w:end="705" w:firstLine="142"/>
            </w:pPr>
            <w:r>
              <w:t xml:space="preserve">Sectie 4</w:t>
            </w:r>
          </w:p>
        </w:tc>
        <w:tc>
          <w:tcPr>
            <w:tcW w:w="8313" w:type="dxa"/>
          </w:tcPr>
          <w:p w:rsidRPr="005B0F3B" w:rsidR="00587ACE" w:rsidP="00FC0BA5" w:rsidRDefault="0064735E" w14:paraId="1F8791C8" w14:textId="3A25F9B8">
            <w:pPr>
              <w:ind w:end="234" w:firstLine="142"/>
              <w:cnfStyle w:val="000000000000"/>
            </w:pPr>
            <w:r>
              <w:t xml:space="preserve">Geen wijzigingen in deze sectie.</w:t>
            </w:r>
          </w:p>
        </w:tc>
        <w:tc>
          <w:tcPr>
            <w:tcW w:w="4696" w:type="dxa"/>
          </w:tcPr>
          <w:p w:rsidR="00587ACE" w:rsidP="00BC7EAC" w:rsidRDefault="00587ACE" w14:paraId="2EF06D97" w14:textId="77777777">
            <w:pPr>
              <w:ind w:start="139" w:firstLine="142"/>
              <w:cnfStyle w:val="000000000000"/>
            </w:pPr>
          </w:p>
        </w:tc>
      </w:tr>
      <w:tr w:rsidR="00587ACE" w:rsidTr="52F5898B" w14:paraId="544A919D" w14:textId="77777777">
        <w:tc>
          <w:tcPr>
            <w:cnfStyle w:val="001000000000"/>
            <w:tcW w:w="2127" w:type="dxa"/>
          </w:tcPr>
          <w:p w:rsidR="00587ACE" w:rsidP="002A0CD4" w:rsidRDefault="00587ACE" w14:paraId="3F7CCAF1" w14:textId="7BF088C0">
            <w:pPr>
              <w:ind w:end="705" w:firstLine="142"/>
            </w:pPr>
            <w:r>
              <w:t xml:space="preserve">Sectie 5</w:t>
            </w:r>
          </w:p>
        </w:tc>
        <w:tc>
          <w:tcPr>
            <w:tcW w:w="8313" w:type="dxa"/>
          </w:tcPr>
          <w:p w:rsidRPr="005B0F3B" w:rsidR="00587ACE" w:rsidP="00FC0BA5" w:rsidRDefault="0064735E" w14:paraId="318246BC" w14:textId="5DE9C8BB">
            <w:pPr>
              <w:ind w:end="234" w:firstLine="142"/>
              <w:cnfStyle w:val="000000000000"/>
            </w:pPr>
            <w:r>
              <w:t xml:space="preserve">Geen wijzigingen in deze sectie.</w:t>
            </w:r>
          </w:p>
        </w:tc>
        <w:tc>
          <w:tcPr>
            <w:tcW w:w="4696" w:type="dxa"/>
          </w:tcPr>
          <w:p w:rsidR="00587ACE" w:rsidP="00BC7EAC" w:rsidRDefault="00587ACE" w14:paraId="6DE06333" w14:textId="77777777">
            <w:pPr>
              <w:ind w:start="139" w:firstLine="142"/>
              <w:cnfStyle w:val="000000000000"/>
            </w:pPr>
          </w:p>
        </w:tc>
      </w:tr>
      <w:tr w:rsidR="00587ACE" w:rsidTr="52F5898B" w14:paraId="05597821" w14:textId="77777777">
        <w:tc>
          <w:tcPr>
            <w:cnfStyle w:val="001000000000"/>
            <w:tcW w:w="2127" w:type="dxa"/>
          </w:tcPr>
          <w:p w:rsidR="00587ACE" w:rsidP="00BC7EAC" w:rsidRDefault="00587ACE" w14:paraId="53F41C8D" w14:textId="623B38B5">
            <w:pPr>
              <w:ind w:firstLine="142"/>
            </w:pPr>
            <w:r>
              <w:t xml:space="preserve">Sectie 6</w:t>
            </w:r>
          </w:p>
        </w:tc>
        <w:tc>
          <w:tcPr>
            <w:tcW w:w="8313" w:type="dxa"/>
          </w:tcPr>
          <w:p w:rsidR="0029179B" w:rsidP="00FC0BA5" w:rsidRDefault="0029179B" w14:paraId="737C4D48" w14:textId="613CEC11">
            <w:pPr>
              <w:ind w:end="234" w:firstLine="142"/>
              <w:cnfStyle w:val="000000000000"/>
            </w:pPr>
            <w:r>
              <w:t xml:space="preserve">De vereisten zijn gestroomlijnd met andere secties.</w:t>
            </w:r>
          </w:p>
          <w:p w:rsidRPr="005D2698" w:rsidR="00587ACE" w:rsidP="00FC0BA5" w:rsidRDefault="00C233A8" w14:paraId="25070310" w14:textId="3F607BDB">
            <w:pPr>
              <w:ind w:end="234" w:firstLine="142"/>
              <w:cnfStyle w:val="000000000000"/>
              <w:rPr>
                <w:b/>
              </w:rPr>
            </w:pPr>
            <w:r w:rsidRPr="005D2698">
              <w:rPr>
                <w:b/>
              </w:rPr>
              <w:t xml:space="preserve">Belangrijkste wijziging:</w:t>
            </w:r>
          </w:p>
          <w:p w:rsidR="00C233A8" w:rsidP="00FC0BA5" w:rsidRDefault="00C15841" w14:paraId="416BFB2E" w14:textId="77777777">
            <w:pPr>
              <w:pStyle w:val="ListParagraph"/>
              <w:numPr>
                <w:ilvl w:val="0"/>
                <w:numId w:val="44"/>
              </w:numPr>
              <w:ind w:end="234"/>
              <w:cnfStyle w:val="000000000000"/>
            </w:pPr>
            <w:r>
              <w:t xml:space="preserve">Opname van INT-STD-20-011_28 </w:t>
            </w:r>
            <w:r w:rsidR="00DD7D31">
              <w:t xml:space="preserve">(</w:t>
            </w:r>
            <w:r w:rsidR="00197B41">
              <w:t xml:space="preserve">wanneer niet-FSC-gecertificeerde verkoopgegevens moeten worden </w:t>
            </w:r>
            <w:r w:rsidR="00F26135">
              <w:t xml:space="preserve">gecontroleerd)</w:t>
            </w:r>
          </w:p>
          <w:p w:rsidRPr="00DB3997" w:rsidR="005009FC" w:rsidP="00FC0BA5" w:rsidRDefault="003262E7" w14:paraId="74699DC1" w14:textId="5108087F">
            <w:pPr>
              <w:pStyle w:val="ListParagraph"/>
              <w:numPr>
                <w:ilvl w:val="0"/>
                <w:numId w:val="44"/>
              </w:numPr>
              <w:ind w:end="234"/>
              <w:cnfStyle w:val="000000000000"/>
            </w:pPr>
            <w:r>
              <w:t xml:space="preserve">Als een audit ter plaatse vanwege bepaalde gedefinieerde omstandigheden niet mogelijk was, kunnen CB's een audit op afstand uitvoeren zonder om een afwijking te vragen (clausule 6.2).</w:t>
            </w:r>
          </w:p>
          <w:p w:rsidRPr="005B0F3B" w:rsidR="00C47767" w:rsidP="005009FC" w:rsidRDefault="00AC6D77" w14:paraId="56F82CC1" w14:textId="75E0C25D">
            <w:pPr>
              <w:pStyle w:val="ListParagraph"/>
              <w:numPr>
                <w:ilvl w:val="0"/>
                <w:numId w:val="44"/>
              </w:numPr>
              <w:ind w:end="234"/>
              <w:cnfStyle w:val="000000000000"/>
            </w:pPr>
            <w:r>
              <w:t xml:space="preserve">Evaluatievereisten voor </w:t>
            </w:r>
            <w:r w:rsidR="00DF7851">
              <w:t xml:space="preserve">terugname en leasing </w:t>
            </w:r>
            <w:r w:rsidR="00A05E0A">
              <w:t xml:space="preserve">(</w:t>
            </w:r>
            <w:r>
              <w:t xml:space="preserve">clausule</w:t>
            </w:r>
            <w:r w:rsidR="00A05E0A">
              <w:t xml:space="preserve"> 6.1 </w:t>
            </w:r>
            <w:r w:rsidR="00EF3614">
              <w:t xml:space="preserve">j</w:t>
            </w:r>
            <w:r>
              <w:t xml:space="preserve">)</w:t>
            </w:r>
            <w:r w:rsidR="00EF3614">
              <w:t xml:space="preserve">, k)</w:t>
            </w:r>
            <w:r>
              <w:t xml:space="preserve">.</w:t>
            </w:r>
          </w:p>
        </w:tc>
        <w:tc>
          <w:tcPr>
            <w:tcW w:w="4696" w:type="dxa"/>
          </w:tcPr>
          <w:p w:rsidR="00587ACE" w:rsidP="004B33C6" w:rsidRDefault="001F4D33" w14:paraId="2DB2AC60" w14:textId="2F3054C3">
            <w:pPr>
              <w:ind w:start="139"/>
              <w:cnfStyle w:val="000000000000"/>
            </w:pPr>
            <w:r>
              <w:rPr>
                <w:b/>
                <w:bCs/>
              </w:rPr>
              <w:t xml:space="preserve">V1 </w:t>
            </w:r>
            <w:r>
              <w:rPr>
                <w:b/>
                <w:bCs/>
              </w:rPr>
              <w:t xml:space="preserve">a: </w:t>
            </w:r>
            <w:r w:rsidR="0092119E">
              <w:t xml:space="preserve">In hoeverre bent u het eens met de wijzigingen in paragraaf 6 "</w:t>
            </w:r>
            <w:r w:rsidRPr="002E39D0" w:rsidR="002E39D0">
              <w:t xml:space="preserve">Beoordeling op het niveau van de locatie</w:t>
            </w:r>
            <w:r w:rsidR="0092119E">
              <w:t xml:space="preserve">"? </w:t>
            </w:r>
            <w:r w:rsidR="00385BF6">
              <w:t xml:space="preserve">(mee eens, neutraal, oneens)</w:t>
            </w:r>
          </w:p>
          <w:p w:rsidR="004B33C6" w:rsidP="004B33C6" w:rsidRDefault="001F4D33" w14:paraId="09D9D8A9" w14:textId="3EA65779">
            <w:pPr>
              <w:ind w:start="139"/>
              <w:cnfStyle w:val="000000000000"/>
            </w:pPr>
            <w:r>
              <w:rPr>
                <w:b/>
                <w:bCs/>
              </w:rPr>
              <w:t xml:space="preserve">V1 </w:t>
            </w:r>
            <w:r>
              <w:rPr>
                <w:b/>
                <w:bCs/>
              </w:rPr>
              <w:t xml:space="preserve">b: </w:t>
            </w:r>
            <w:r w:rsidRPr="00C638EE" w:rsidR="006B7E4D">
              <w:t xml:space="preserve">Geef de reden voor uw antwoord en/of suggesties voor verbetering. </w:t>
            </w:r>
            <w:r w:rsidRPr="00AB7373" w:rsidR="006B7E4D">
              <w:rPr>
                <w:color w:val="000000" w:themeColor="text1"/>
                <w:lang w:val="en-US"/>
              </w:rPr>
              <w:t xml:space="preserve"> (</w:t>
            </w:r>
            <w:r w:rsidRPr="00AB7373" w:rsidR="006B7E4D">
              <w:rPr>
                <w:color w:val="000000" w:themeColor="text1"/>
                <w:lang w:val="en-US"/>
              </w:rPr>
              <w:t xml:space="preserve">open vraag)</w:t>
            </w:r>
          </w:p>
        </w:tc>
      </w:tr>
      <w:tr w:rsidR="00587ACE" w:rsidTr="52F5898B" w14:paraId="2B6B9BB2" w14:textId="77777777">
        <w:tc>
          <w:tcPr>
            <w:cnfStyle w:val="001000000000"/>
            <w:tcW w:w="2127" w:type="dxa"/>
          </w:tcPr>
          <w:p w:rsidR="00587ACE" w:rsidP="00BC7EAC" w:rsidRDefault="00587ACE" w14:paraId="5F44E48C" w14:textId="0CF65083">
            <w:pPr>
              <w:ind w:firstLine="142"/>
            </w:pPr>
            <w:r>
              <w:t xml:space="preserve">Sectie 7</w:t>
            </w:r>
          </w:p>
        </w:tc>
        <w:tc>
          <w:tcPr>
            <w:tcW w:w="8313" w:type="dxa"/>
          </w:tcPr>
          <w:p w:rsidRPr="0033032B" w:rsidR="005B26CB" w:rsidP="00FC0BA5" w:rsidRDefault="005B26CB" w14:paraId="1AE8C63F" w14:textId="77777777">
            <w:pPr>
              <w:ind w:start="135" w:end="234"/>
              <w:cnfStyle w:val="000000000000"/>
              <w:rPr>
                <w:b/>
                <w:bCs/>
              </w:rPr>
            </w:pPr>
            <w:r w:rsidRPr="0033032B">
              <w:rPr>
                <w:b/>
                <w:bCs/>
              </w:rPr>
              <w:t xml:space="preserve">Achtergrond:</w:t>
            </w:r>
          </w:p>
          <w:p w:rsidR="005B26CB" w:rsidP="00FC0BA5" w:rsidRDefault="00594827" w14:paraId="748CCC0E" w14:textId="76FADC15">
            <w:pPr>
              <w:ind w:start="135" w:end="234"/>
              <w:cnfStyle w:val="000000000000"/>
            </w:pPr>
            <w:r>
              <w:t xml:space="preserve">Momenteel geldt dezelfde formule voor </w:t>
            </w:r>
            <w:r w:rsidR="00925525">
              <w:t xml:space="preserve">de </w:t>
            </w:r>
            <w:r>
              <w:t xml:space="preserve">bemonstering van deelnemende locaties met een 'normaal risico' en 'hoog risico'. Aangezien de huidige formule voldoende zou moeten zijn om de conformiteit op het niveau van de deelnemende locaties met een normaal risico (term gewijzigd in 'deelnemende locaties met een laag risico') en de algehele prestaties van het hoofdkantoor bij het beheer van dergelijke locaties naar behoren te beoordelen, </w:t>
            </w:r>
            <w:r w:rsidR="001A1AEC">
              <w:t xml:space="preserve">is </w:t>
            </w:r>
            <w:r>
              <w:t xml:space="preserve">een </w:t>
            </w:r>
            <w:r w:rsidR="005B26CB">
              <w:t xml:space="preserve">risicogebaseerde aanpak </w:t>
            </w:r>
            <w:r w:rsidR="005B26CB">
              <w:t xml:space="preserve">toegepast, waarbij de nadruk ligt op </w:t>
            </w:r>
            <w:r w:rsidR="007C78B8">
              <w:t xml:space="preserve">de </w:t>
            </w:r>
            <w:r w:rsidR="005B26CB">
              <w:t xml:space="preserve">deelnemende locaties met een hoog risico, </w:t>
            </w:r>
            <w:r w:rsidR="00D8575C">
              <w:t xml:space="preserve">die </w:t>
            </w:r>
            <w:r w:rsidR="005B26CB">
              <w:t xml:space="preserve">vaker </w:t>
            </w:r>
            <w:r w:rsidR="00D8575C">
              <w:t xml:space="preserve">worden </w:t>
            </w:r>
            <w:r w:rsidR="005B26CB">
              <w:t xml:space="preserve">bemonsterd </w:t>
            </w:r>
            <w:r w:rsidR="005B26CB">
              <w:t xml:space="preserve">dan locaties met een laag risico. </w:t>
            </w:r>
          </w:p>
          <w:p w:rsidR="005B26CB" w:rsidP="00FC0BA5" w:rsidRDefault="00D010F9" w14:paraId="587D39EF" w14:textId="7A3A6643">
            <w:pPr>
              <w:ind w:start="135" w:end="234"/>
              <w:cnfStyle w:val="000000000000"/>
            </w:pPr>
            <w:r w:rsidR="00D42280">
              <w:t xml:space="preserve"> Met betrekking tot </w:t>
            </w:r>
            <w:r w:rsidR="00FA204E">
              <w:t xml:space="preserve">de methodologie </w:t>
            </w:r>
            <w:r>
              <w:t xml:space="preserve">voor het nemen van steekproeven van locaties en sublocaties, </w:t>
            </w:r>
            <w:r w:rsidR="00FA204E">
              <w:t xml:space="preserve">en voor het nemen van steekproeven van </w:t>
            </w:r>
            <w:r>
              <w:t xml:space="preserve">groepscertificering met locaties in verschillende landen</w:t>
            </w:r>
            <w:r w:rsidR="00FA204E">
              <w:t xml:space="preserve">, </w:t>
            </w:r>
            <w:r w:rsidR="007214FB">
              <w:t xml:space="preserve">zijn nieuwe clausules toegevoegd om een consistente </w:t>
            </w:r>
            <w:r w:rsidR="00E67067">
              <w:t xml:space="preserve">aanpak tussen certificeringsinstanties </w:t>
            </w:r>
            <w:r w:rsidR="007214FB">
              <w:t xml:space="preserve">te waarborgen</w:t>
            </w:r>
            <w:r w:rsidR="00E67067">
              <w:t xml:space="preserve">.</w:t>
            </w:r>
          </w:p>
          <w:p w:rsidRPr="0033032B" w:rsidR="005B26CB" w:rsidP="00FC0BA5" w:rsidRDefault="005B26CB" w14:paraId="0100EC83" w14:textId="2EE693F5">
            <w:pPr>
              <w:ind w:start="135" w:end="234"/>
              <w:cnfStyle w:val="000000000000"/>
              <w:rPr>
                <w:b/>
                <w:bCs/>
              </w:rPr>
            </w:pPr>
            <w:r w:rsidRPr="0033032B">
              <w:rPr>
                <w:b/>
                <w:bCs/>
              </w:rPr>
              <w:t xml:space="preserve">Belangrijkste wijzigingen:</w:t>
            </w:r>
          </w:p>
          <w:p w:rsidR="005B26CB" w:rsidP="00FC0BA5" w:rsidRDefault="00EF4C6F" w14:paraId="1B7E0F32" w14:textId="12CE4341">
            <w:pPr>
              <w:pStyle w:val="ListParagraph"/>
              <w:numPr>
                <w:ilvl w:val="0"/>
                <w:numId w:val="16"/>
              </w:numPr>
              <w:ind w:end="234"/>
              <w:cnfStyle w:val="000000000000"/>
            </w:pPr>
            <w:r w:rsidR="005B26CB">
              <w:t xml:space="preserve">Definitie van </w:t>
            </w:r>
            <w:r w:rsidRPr="00A7343A" w:rsidR="005B26CB">
              <w:t xml:space="preserve">'deelnemende </w:t>
            </w:r>
            <w:r w:rsidR="00716987">
              <w:t xml:space="preserve">locatie' </w:t>
            </w:r>
            <w:r w:rsidRPr="00A7343A">
              <w:t xml:space="preserve">(herzien)</w:t>
            </w:r>
            <w:r w:rsidR="005B26CB">
              <w:t xml:space="preserve">;</w:t>
            </w:r>
          </w:p>
          <w:p w:rsidR="005B26CB" w:rsidP="00FC0BA5" w:rsidRDefault="00C97CE7" w14:paraId="4E19AE15" w14:textId="0DF6D8CD">
            <w:pPr>
              <w:pStyle w:val="ListParagraph"/>
              <w:numPr>
                <w:ilvl w:val="0"/>
                <w:numId w:val="16"/>
              </w:numPr>
              <w:ind w:end="234"/>
              <w:cnfStyle w:val="000000000000"/>
            </w:pPr>
            <w:r w:rsidR="005B26CB">
              <w:t xml:space="preserve">Steekproefmethodologie</w:t>
            </w:r>
            <w:r w:rsidR="00AF384C">
              <w:t xml:space="preserve">:</w:t>
            </w:r>
            <w:r w:rsidRPr="003F7B66" w:rsidR="00C27E41">
              <w:rPr>
                <w:rFonts w:ascii="Arial" w:hAnsi="Arial" w:eastAsia="Times New Roman" w:cs="Arial"/>
                <w:lang w:val="en-GB" w:eastAsia="ja-JP"/>
              </w:rPr>
              <w:t xml:space="preserve"> 1,5 R </w:t>
            </w:r>
            <w:r w:rsidRPr="003F7B66" w:rsidR="00C27E41">
              <w:rPr>
                <w:rFonts w:ascii="Arial" w:hAnsi="Arial" w:eastAsia="Times New Roman" w:cs="Arial"/>
                <w:lang w:val="en-GB" w:eastAsia="ja-JP"/>
              </w:rPr>
              <w:t xml:space="preserve">Öx</w:t>
            </w:r>
            <w:r w:rsidR="00516C07">
              <w:rPr>
                <w:rFonts w:ascii="Arial" w:hAnsi="Arial" w:eastAsia="Times New Roman" w:cs="Arial"/>
                <w:lang w:val="en-GB" w:eastAsia="ja-JP"/>
              </w:rPr>
              <w:t xml:space="preserve">, voor deelnemende locaties met een hoog risico</w:t>
            </w:r>
            <w:r w:rsidR="005B26CB">
              <w:t xml:space="preserve">; </w:t>
            </w:r>
            <w:r w:rsidR="00E465EF">
              <w:t xml:space="preserve">kleine verlaging van de </w:t>
            </w:r>
            <w:r w:rsidR="00E910C6">
              <w:t xml:space="preserve">risico-index voor de 'herevaluatie'-score; </w:t>
            </w:r>
          </w:p>
          <w:p w:rsidR="005B26CB" w:rsidP="00FC0BA5" w:rsidRDefault="005B26CB" w14:paraId="3A1AC570" w14:textId="77777777">
            <w:pPr>
              <w:pStyle w:val="ListParagraph"/>
              <w:numPr>
                <w:ilvl w:val="0"/>
                <w:numId w:val="16"/>
              </w:numPr>
              <w:ind w:end="234"/>
              <w:cnfStyle w:val="000000000000"/>
            </w:pPr>
            <w:r>
              <w:t xml:space="preserve">Nieuwe clausule toegevoegd over hoe locaties en sublocaties moeten worden bemonsterd; </w:t>
            </w:r>
          </w:p>
          <w:p w:rsidRPr="005B0F3B" w:rsidR="00587ACE" w:rsidP="00FC0BA5" w:rsidRDefault="008D639D" w14:paraId="7100A7DF" w14:textId="51E7EF30">
            <w:pPr>
              <w:pStyle w:val="ListParagraph"/>
              <w:numPr>
                <w:ilvl w:val="0"/>
                <w:numId w:val="16"/>
              </w:numPr>
              <w:ind w:end="234"/>
              <w:cnfStyle w:val="000000000000"/>
            </w:pPr>
            <w:r>
              <w:t xml:space="preserve">Een nieuwe clausule toegevoegd over de bemonstering van groepscertificering met locaties in meerdere landen.</w:t>
            </w:r>
          </w:p>
        </w:tc>
        <w:tc>
          <w:tcPr>
            <w:tcW w:w="4696" w:type="dxa"/>
          </w:tcPr>
          <w:p w:rsidR="005B26CB" w:rsidP="005B26CB" w:rsidRDefault="00E317C3" w14:paraId="187559E1" w14:textId="44155225">
            <w:pPr>
              <w:ind w:start="139"/>
              <w:cnfStyle w:val="000000000000"/>
            </w:pPr>
            <w:r>
              <w:rPr>
                <w:b/>
                <w:bCs/>
              </w:rPr>
              <w:t xml:space="preserve">V2 </w:t>
            </w:r>
            <w:r>
              <w:rPr>
                <w:b/>
                <w:bCs/>
              </w:rPr>
              <w:t xml:space="preserve">a: </w:t>
            </w:r>
            <w:r w:rsidR="005B26CB">
              <w:t xml:space="preserve">In hoeverre steunt u de wijziging in </w:t>
            </w:r>
            <w:r w:rsidRPr="00A7343A" w:rsidR="005B26CB">
              <w:t xml:space="preserve">paragraaf 7 </w:t>
            </w:r>
            <w:r w:rsidR="00A02523">
              <w:t xml:space="preserve">"</w:t>
            </w:r>
            <w:r w:rsidR="005B26CB">
              <w:t xml:space="preserve">Bemonstering van groepscertificering en certificering van meerdere locaties</w:t>
            </w:r>
            <w:r w:rsidR="00A02523">
              <w:t xml:space="preserve">"</w:t>
            </w:r>
            <w:r w:rsidR="005B26CB">
              <w:t xml:space="preserve">? </w:t>
            </w:r>
          </w:p>
          <w:p w:rsidR="005B26CB" w:rsidP="005B26CB" w:rsidRDefault="00E317C3" w14:paraId="6905D318" w14:textId="3B6F5D29">
            <w:pPr>
              <w:ind w:start="139"/>
              <w:cnfStyle w:val="000000000000"/>
            </w:pPr>
            <w:r>
              <w:rPr>
                <w:b/>
                <w:bCs/>
              </w:rPr>
              <w:t xml:space="preserve">V2 </w:t>
            </w:r>
            <w:r>
              <w:rPr>
                <w:b/>
                <w:bCs/>
              </w:rPr>
              <w:t xml:space="preserve">b: </w:t>
            </w:r>
            <w:r w:rsidR="005B26CB">
              <w:t xml:space="preserve">Geef </w:t>
            </w:r>
            <w:r w:rsidRPr="00C638EE" w:rsidR="006312C7">
              <w:t xml:space="preserve">de reden voor uw antwoord en/of suggesties voor verbetering. </w:t>
            </w:r>
            <w:r w:rsidRPr="00AB7373" w:rsidR="006312C7">
              <w:rPr>
                <w:color w:val="000000" w:themeColor="text1"/>
                <w:lang w:val="en-US"/>
              </w:rPr>
              <w:t xml:space="preserve"> (</w:t>
            </w:r>
            <w:r w:rsidRPr="00AB7373" w:rsidR="006312C7">
              <w:rPr>
                <w:color w:val="000000" w:themeColor="text1"/>
                <w:lang w:val="en-US"/>
              </w:rPr>
              <w:t xml:space="preserve">open vraag)</w:t>
            </w:r>
          </w:p>
          <w:p w:rsidR="00933858" w:rsidP="00933858" w:rsidRDefault="00311B70" w14:paraId="5E7DC00E" w14:textId="71552B34">
            <w:pPr>
              <w:ind w:start="139"/>
              <w:cnfStyle w:val="000000000000"/>
            </w:pPr>
            <w:r w:rsidR="005714C6">
              <w:rPr>
                <w:b/>
                <w:bCs/>
              </w:rPr>
              <w:t xml:space="preserve">V3: </w:t>
            </w:r>
            <w:r w:rsidRPr="00B7070B" w:rsidR="00933858">
              <w:t xml:space="preserve">Deel </w:t>
            </w:r>
            <w:r w:rsidR="003E2427">
              <w:t xml:space="preserve">eventuele </w:t>
            </w:r>
            <w:r w:rsidR="00CB42CD">
              <w:t xml:space="preserve">aanvullende </w:t>
            </w:r>
            <w:r w:rsidR="003E2427">
              <w:t xml:space="preserve">opmerkingen </w:t>
            </w:r>
            <w:r w:rsidR="0097573F">
              <w:t xml:space="preserve">of suggesties met betrekking </w:t>
            </w:r>
            <w:r w:rsidRPr="00B7070B" w:rsidR="00933858">
              <w:t xml:space="preserve">tot </w:t>
            </w:r>
            <w:r w:rsidR="00260FCD">
              <w:t xml:space="preserve">de evaluatie van </w:t>
            </w:r>
            <w:r w:rsidR="00933858">
              <w:t xml:space="preserve">de vereisten </w:t>
            </w:r>
            <w:r w:rsidRPr="00B7070B" w:rsidR="00933858">
              <w:t xml:space="preserve">voor certificering van meerdere locaties en groepscertificering</w:t>
            </w:r>
            <w:r w:rsidR="00EE5ED2">
              <w:t xml:space="preserve">.</w:t>
            </w:r>
          </w:p>
          <w:p w:rsidR="00587ACE" w:rsidP="00BC7EAC" w:rsidRDefault="00587ACE" w14:paraId="41350E1F" w14:textId="77777777">
            <w:pPr>
              <w:ind w:start="139" w:firstLine="142"/>
              <w:cnfStyle w:val="000000000000"/>
            </w:pPr>
          </w:p>
        </w:tc>
      </w:tr>
      <w:tr w:rsidR="00587ACE" w:rsidTr="52F5898B" w14:paraId="5F9ADC34" w14:textId="77777777">
        <w:tc>
          <w:tcPr>
            <w:cnfStyle w:val="001000000000"/>
            <w:tcW w:w="2127" w:type="dxa"/>
          </w:tcPr>
          <w:p w:rsidR="00587ACE" w:rsidP="00BC7EAC" w:rsidRDefault="00587ACE" w14:paraId="43B08766" w14:textId="18D65F28">
            <w:pPr>
              <w:ind w:firstLine="142"/>
            </w:pPr>
            <w:r>
              <w:t xml:space="preserve">Sectie 8</w:t>
            </w:r>
          </w:p>
        </w:tc>
        <w:tc>
          <w:tcPr>
            <w:tcW w:w="8313" w:type="dxa"/>
          </w:tcPr>
          <w:p w:rsidRPr="005B0F3B" w:rsidR="00587ACE" w:rsidP="00FC0BA5" w:rsidRDefault="00412B28" w14:paraId="66472CD8" w14:textId="517616F9">
            <w:pPr>
              <w:ind w:end="234" w:firstLine="142"/>
              <w:cnfStyle w:val="000000000000"/>
            </w:pPr>
            <w:r w:rsidR="00E120CD">
              <w:t xml:space="preserve">Geen </w:t>
            </w:r>
            <w:r w:rsidR="009E5EEE">
              <w:t xml:space="preserve">wijzigingen in deze sectie</w:t>
            </w:r>
            <w:r w:rsidR="00C765F0">
              <w:t xml:space="preserve">. </w:t>
            </w:r>
          </w:p>
        </w:tc>
        <w:tc>
          <w:tcPr>
            <w:tcW w:w="4696" w:type="dxa"/>
          </w:tcPr>
          <w:p w:rsidR="00587ACE" w:rsidP="00BC7EAC" w:rsidRDefault="00587ACE" w14:paraId="53903DAC" w14:textId="688A5373">
            <w:pPr>
              <w:ind w:start="139" w:firstLine="142"/>
              <w:cnfStyle w:val="000000000000"/>
            </w:pPr>
          </w:p>
        </w:tc>
      </w:tr>
      <w:tr w:rsidR="00587ACE" w:rsidTr="52F5898B" w14:paraId="4DB186D6" w14:textId="77777777">
        <w:tc>
          <w:tcPr>
            <w:cnfStyle w:val="001000000000"/>
            <w:tcW w:w="2127" w:type="dxa"/>
          </w:tcPr>
          <w:p w:rsidR="00587ACE" w:rsidP="00BC7EAC" w:rsidRDefault="00587ACE" w14:paraId="16E71173" w14:textId="410CB006">
            <w:pPr>
              <w:ind w:firstLine="142"/>
            </w:pPr>
            <w:r>
              <w:t xml:space="preserve">Sectie 9</w:t>
            </w:r>
          </w:p>
        </w:tc>
        <w:tc>
          <w:tcPr>
            <w:tcW w:w="8313" w:type="dxa"/>
          </w:tcPr>
          <w:p w:rsidRPr="005B0F3B" w:rsidR="00587ACE" w:rsidP="00FC0BA5" w:rsidRDefault="002F1776" w14:paraId="39952745" w14:textId="28D5A6E7">
            <w:pPr>
              <w:ind w:end="234" w:firstLine="142"/>
              <w:cnfStyle w:val="000000000000"/>
            </w:pPr>
            <w:r>
              <w:t xml:space="preserve">Geen belangrijke wijzigingen in deze sectie.</w:t>
            </w:r>
          </w:p>
        </w:tc>
        <w:tc>
          <w:tcPr>
            <w:tcW w:w="4696" w:type="dxa"/>
          </w:tcPr>
          <w:p w:rsidR="00587ACE" w:rsidP="00BC7EAC" w:rsidRDefault="00587ACE" w14:paraId="2A104847" w14:textId="77777777">
            <w:pPr>
              <w:ind w:start="139" w:firstLine="142"/>
              <w:cnfStyle w:val="000000000000"/>
            </w:pPr>
          </w:p>
        </w:tc>
      </w:tr>
      <w:tr w:rsidR="00587ACE" w:rsidTr="52F5898B" w14:paraId="5B774299" w14:textId="77777777">
        <w:tc>
          <w:tcPr>
            <w:cnfStyle w:val="001000000000"/>
            <w:tcW w:w="2127" w:type="dxa"/>
          </w:tcPr>
          <w:p w:rsidR="00587ACE" w:rsidP="00BC7EAC" w:rsidRDefault="00587ACE" w14:paraId="314BAD56" w14:textId="32DBAD83">
            <w:pPr>
              <w:ind w:firstLine="142"/>
            </w:pPr>
            <w:r>
              <w:t xml:space="preserve">Sectie 10</w:t>
            </w:r>
          </w:p>
        </w:tc>
        <w:tc>
          <w:tcPr>
            <w:tcW w:w="8313" w:type="dxa"/>
          </w:tcPr>
          <w:p w:rsidRPr="005B0F3B" w:rsidR="00587ACE" w:rsidP="00FC0BA5" w:rsidRDefault="002233DE" w14:paraId="3F459B67" w14:textId="3249F704">
            <w:pPr>
              <w:ind w:end="234" w:firstLine="142"/>
              <w:cnfStyle w:val="000000000000"/>
            </w:pPr>
            <w:r>
              <w:t xml:space="preserve">Geen belangrijke wijzigingen in deze sectie. Terminologie afgestemd op </w:t>
            </w:r>
            <w:r w:rsidR="00A80ADA">
              <w:t xml:space="preserve">FSC-PRO-60-006b.</w:t>
            </w:r>
          </w:p>
        </w:tc>
        <w:tc>
          <w:tcPr>
            <w:tcW w:w="4696" w:type="dxa"/>
          </w:tcPr>
          <w:p w:rsidR="00587ACE" w:rsidP="00BC7EAC" w:rsidRDefault="00587ACE" w14:paraId="6C678C1E" w14:textId="77777777">
            <w:pPr>
              <w:ind w:start="139" w:firstLine="142"/>
              <w:cnfStyle w:val="000000000000"/>
            </w:pPr>
          </w:p>
        </w:tc>
      </w:tr>
      <w:tr w:rsidR="000A0163" w:rsidTr="52F5898B" w14:paraId="05D1CAB0" w14:textId="77777777">
        <w:tc>
          <w:tcPr>
            <w:cnfStyle w:val="001000000000"/>
            <w:tcW w:w="2127" w:type="dxa"/>
          </w:tcPr>
          <w:p w:rsidR="000A0163" w:rsidP="000A0163" w:rsidRDefault="000A0163" w14:paraId="3B3A0B43" w14:textId="71C97E4D">
            <w:pPr>
              <w:ind w:firstLine="142"/>
            </w:pPr>
            <w:r>
              <w:t xml:space="preserve">Sectie 11</w:t>
            </w:r>
          </w:p>
        </w:tc>
        <w:tc>
          <w:tcPr>
            <w:tcW w:w="8313" w:type="dxa"/>
          </w:tcPr>
          <w:p w:rsidRPr="005B0F3B" w:rsidR="000A0163" w:rsidP="00FC0BA5" w:rsidRDefault="000A0163" w14:paraId="3CCEEDAB" w14:textId="2F1271DE">
            <w:pPr>
              <w:ind w:end="234" w:firstLine="142"/>
              <w:cnfStyle w:val="000000000000"/>
            </w:pPr>
            <w:r>
              <w:t xml:space="preserve">Geen belangrijke wijzigingen in deze sectie. Terminologie afgestemd op FSC-PRO-60-006b.</w:t>
            </w:r>
          </w:p>
        </w:tc>
        <w:tc>
          <w:tcPr>
            <w:tcW w:w="4696" w:type="dxa"/>
          </w:tcPr>
          <w:p w:rsidR="000A0163" w:rsidP="000A0163" w:rsidRDefault="000A0163" w14:paraId="69809B46" w14:textId="77777777">
            <w:pPr>
              <w:ind w:start="139" w:firstLine="142"/>
              <w:cnfStyle w:val="000000000000"/>
            </w:pPr>
          </w:p>
        </w:tc>
      </w:tr>
      <w:tr w:rsidR="00587ACE" w:rsidTr="00B4251E" w14:paraId="6A99F2BC" w14:textId="77777777">
        <w:trPr>
          <w:trHeight w:val="2742"/>
        </w:trPr>
        <w:tc>
          <w:tcPr>
            <w:cnfStyle w:val="001000000000"/>
            <w:tcW w:w="0" w:type="dxa"/>
          </w:tcPr>
          <w:p w:rsidR="00587ACE" w:rsidP="00BC7EAC" w:rsidRDefault="00587ACE" w14:paraId="4A536484" w14:textId="35C66E9E">
            <w:pPr>
              <w:ind w:firstLine="142"/>
            </w:pPr>
            <w:r>
              <w:t xml:space="preserve">Sectie 12</w:t>
            </w:r>
          </w:p>
        </w:tc>
        <w:tc>
          <w:tcPr>
            <w:tcW w:w="0" w:type="dxa"/>
          </w:tcPr>
          <w:p w:rsidRPr="008C7D13" w:rsidR="002745CF" w:rsidP="004A7BF5" w:rsidRDefault="00FA2C14" w14:paraId="5F0F8F60" w14:textId="21CEA15C">
            <w:pPr>
              <w:ind w:end="234"/>
              <w:cnfStyle w:val="000000000000"/>
              <w:rPr>
                <w:b/>
              </w:rPr>
            </w:pPr>
            <w:r w:rsidRPr="008C7D13">
              <w:rPr>
                <w:b/>
              </w:rPr>
              <w:t xml:space="preserve">Achtergrond</w:t>
            </w:r>
          </w:p>
          <w:p w:rsidR="00323D84" w:rsidP="00FC0BA5" w:rsidRDefault="0069386E" w14:paraId="4D8B925E" w14:textId="77777777">
            <w:pPr>
              <w:ind w:end="234"/>
              <w:cnfStyle w:val="000000000000"/>
            </w:pPr>
            <w:r w:rsidRPr="008C7D13">
              <w:t xml:space="preserve">De vereisten in dit hoofdstuk </w:t>
            </w:r>
            <w:r w:rsidR="00E5014D">
              <w:t xml:space="preserve">zijn herzien op basis van de criteria voor risicovolle uitbestedingsovereenkomsten en er zijn relevante adviesnota's en </w:t>
            </w:r>
            <w:r w:rsidR="00323D84">
              <w:t xml:space="preserve">interpretaties</w:t>
            </w:r>
            <w:r w:rsidR="00E5014D">
              <w:t xml:space="preserve"> in opgenomen</w:t>
            </w:r>
            <w:r w:rsidR="00323D84">
              <w:t xml:space="preserve">.</w:t>
            </w:r>
          </w:p>
          <w:p w:rsidR="005C6D23" w:rsidP="00FC0BA5" w:rsidRDefault="005C6D23" w14:paraId="45E31EDB" w14:textId="7BF00E2D">
            <w:pPr>
              <w:ind w:end="234"/>
              <w:cnfStyle w:val="000000000000"/>
              <w:rPr>
                <w:b/>
                <w:bCs/>
              </w:rPr>
            </w:pPr>
            <w:r>
              <w:rPr>
                <w:b/>
                <w:bCs/>
              </w:rPr>
              <w:t xml:space="preserve">Belangrijkste wijzigingen</w:t>
            </w:r>
          </w:p>
          <w:p w:rsidR="004245F9" w:rsidP="00FC0BA5" w:rsidRDefault="00824751" w14:paraId="70CBCC2C" w14:textId="7EE1EE67">
            <w:pPr>
              <w:pStyle w:val="ListParagraph"/>
              <w:numPr>
                <w:ilvl w:val="0"/>
                <w:numId w:val="42"/>
              </w:numPr>
              <w:ind w:end="234"/>
              <w:cnfStyle w:val="000000000000"/>
            </w:pPr>
            <w:r>
              <w:t xml:space="preserve">Stroomlijning van twee risicoscenario's (risico van vermenging en CLR)</w:t>
            </w:r>
          </w:p>
          <w:p w:rsidR="003549A8" w:rsidP="00FC0BA5" w:rsidRDefault="009003A2" w14:paraId="5C9142CA" w14:textId="73D295DA">
            <w:pPr>
              <w:pStyle w:val="ListParagraph"/>
              <w:numPr>
                <w:ilvl w:val="0"/>
                <w:numId w:val="42"/>
              </w:numPr>
              <w:ind w:end="234"/>
              <w:cnfStyle w:val="000000000000"/>
            </w:pPr>
            <w:r>
              <w:t xml:space="preserve">Steekproeven bij aannemers op basis van twee risicoscenario's die zijn samengevoegd, </w:t>
            </w:r>
            <w:r w:rsidR="00780C8E">
              <w:t xml:space="preserve">maar representatief zijn voor beide </w:t>
            </w:r>
            <w:r w:rsidR="000C3A99">
              <w:t xml:space="preserve">(clausule</w:t>
            </w:r>
            <w:r w:rsidR="000810BB">
              <w:t xml:space="preserve"> 12.7)</w:t>
            </w:r>
          </w:p>
          <w:p w:rsidR="00780C8E" w:rsidP="00FC0BA5" w:rsidRDefault="00DA6BEF" w14:paraId="498E24AF" w14:textId="2BE9E330">
            <w:pPr>
              <w:pStyle w:val="ListParagraph"/>
              <w:numPr>
                <w:ilvl w:val="0"/>
                <w:numId w:val="42"/>
              </w:numPr>
              <w:ind w:end="234"/>
              <w:cnfStyle w:val="000000000000"/>
            </w:pPr>
            <w:r>
              <w:t xml:space="preserve">Herziening </w:t>
            </w:r>
            <w:r w:rsidR="00E2317D">
              <w:t xml:space="preserve">van de criteria voor hoog risico voor beide risicoscenario's </w:t>
            </w:r>
            <w:r w:rsidR="00A26546">
              <w:t xml:space="preserve">(clausules 12.4 en</w:t>
            </w:r>
            <w:r w:rsidR="002E2833">
              <w:t xml:space="preserve"> 12.5)</w:t>
            </w:r>
          </w:p>
          <w:p w:rsidR="00E2317D" w:rsidP="00FC0BA5" w:rsidRDefault="000A7591" w14:paraId="6FCD9DE4" w14:textId="1C53980F">
            <w:pPr>
              <w:pStyle w:val="ListParagraph"/>
              <w:numPr>
                <w:ilvl w:val="0"/>
                <w:numId w:val="42"/>
              </w:numPr>
              <w:ind w:end="234"/>
              <w:cnfStyle w:val="000000000000"/>
            </w:pPr>
            <w:r>
              <w:t xml:space="preserve">Verduidelijking van de evaluatie van onderaannemers en aannemers van </w:t>
            </w:r>
            <w:r w:rsidR="006C1CF2">
              <w:t xml:space="preserve">deelnemende locaties </w:t>
            </w:r>
            <w:r w:rsidR="004A1F51">
              <w:t xml:space="preserve">(clausules 12.9 en 12.11)</w:t>
            </w:r>
          </w:p>
          <w:p w:rsidR="00A66394" w:rsidP="00FC0BA5" w:rsidRDefault="00A66394" w14:paraId="11C2273A" w14:textId="4D951AF7">
            <w:pPr>
              <w:pStyle w:val="ListParagraph"/>
              <w:numPr>
                <w:ilvl w:val="0"/>
                <w:numId w:val="42"/>
              </w:numPr>
              <w:ind w:end="234"/>
              <w:cnfStyle w:val="000000000000"/>
            </w:pPr>
            <w:r>
              <w:t xml:space="preserve">Verplichting om aannemers waarvan de dienstverlening is geleverd en </w:t>
            </w:r>
            <w:r w:rsidR="00C217B5">
              <w:t xml:space="preserve">het contract is beëindigd vóór de audit, </w:t>
            </w:r>
            <w:r>
              <w:t xml:space="preserve">op te nemen </w:t>
            </w:r>
            <w:r w:rsidR="00C217B5">
              <w:t xml:space="preserve">in de steekproefpool (clausule 12.10)</w:t>
            </w:r>
          </w:p>
          <w:p w:rsidRPr="008C7D13" w:rsidR="00592871" w:rsidP="00592871" w:rsidRDefault="00592871" w14:paraId="571CFC80" w14:textId="29467D36">
            <w:pPr>
              <w:pStyle w:val="ListParagraph"/>
              <w:numPr>
                <w:ilvl w:val="0"/>
                <w:numId w:val="42"/>
              </w:numPr>
              <w:ind w:end="234"/>
              <w:cnfStyle w:val="000000000000"/>
            </w:pPr>
            <w:r w:rsidRPr="00592871">
              <w:t xml:space="preserve">Vereiste om aannemers waarvan de diensten vóór de audit zijn geleverd en waarvan het contract vóór de audit is beëindigd, op te nemen in de steekproefpool (clausule 12.10)</w:t>
            </w:r>
          </w:p>
          <w:p w:rsidR="7617BA76" w:rsidP="00FC0BA5" w:rsidRDefault="7617BA76" w14:paraId="148C81CD" w14:textId="2B226950">
            <w:pPr>
              <w:ind w:end="234"/>
              <w:cnfStyle w:val="000000000000"/>
              <w:rPr>
                <w:b/>
                <w:bCs/>
              </w:rPr>
            </w:pPr>
            <w:r w:rsidRPr="52F5898B">
              <w:rPr>
                <w:b/>
                <w:bCs/>
              </w:rPr>
              <w:t xml:space="preserve">  </w:t>
            </w:r>
          </w:p>
          <w:p w:rsidR="7617BA76" w:rsidP="00FC0BA5" w:rsidRDefault="3AE64888" w14:paraId="4C7E4CA9" w14:textId="39804549">
            <w:pPr>
              <w:ind w:end="234"/>
              <w:cnfStyle w:val="000000000000"/>
              <w:rPr>
                <w:b/>
                <w:bCs/>
              </w:rPr>
            </w:pPr>
            <w:r w:rsidR="003170D6">
              <w:rPr>
                <w:b/>
                <w:bCs/>
              </w:rPr>
              <w:t xml:space="preserve"> Specifieke </w:t>
            </w:r>
            <w:r w:rsidR="003170D6">
              <w:rPr>
                <w:b/>
                <w:bCs/>
              </w:rPr>
              <w:t xml:space="preserve">wijzigingen met betrekking tot FSC </w:t>
            </w:r>
            <w:r w:rsidRPr="52F5898B" w:rsidR="58B557DD">
              <w:rPr>
                <w:b/>
                <w:bCs/>
              </w:rPr>
              <w:t xml:space="preserve">CLR</w:t>
            </w:r>
          </w:p>
          <w:p w:rsidR="58B557DD" w:rsidP="00FC0BA5" w:rsidRDefault="58B557DD" w14:paraId="73EF4995" w14:textId="732E58A7">
            <w:pPr>
              <w:ind w:start="90" w:end="234"/>
              <w:jc w:val="both"/>
              <w:cnfStyle w:val="000000000000"/>
            </w:pPr>
            <w:r>
              <w:t xml:space="preserve">Na de implementatie van FSC CLR in </w:t>
            </w:r>
            <w:r>
              <w:t xml:space="preserve">FSC-STD-40-004 rezen er vragen over hoe om te gaan met uitbesteding en hoe ervoor te zorgen dat </w:t>
            </w:r>
            <w:r w:rsidR="4FCD855F">
              <w:t xml:space="preserve">aannemers met uitbestedingsovereenkomsten werden geëvalueerd om te garanderen dat ze aan de normen voldoen. ADVICE-40-004-23 V1-0 en zijn tegenhanger, </w:t>
            </w:r>
            <w:r w:rsidR="569FFD4A">
              <w:t xml:space="preserve">ADVICE-STD-20-011-16 V1-0, werden in 2023 gepubliceerd om instructies te geven over hoe </w:t>
            </w:r>
            <w:r w:rsidR="034B621E">
              <w:t xml:space="preserve">dit te doen, </w:t>
            </w:r>
            <w:r w:rsidR="6166F977">
              <w:t xml:space="preserve">en werden in 2024 verder herzien </w:t>
            </w:r>
            <w:r w:rsidR="307B30E3">
              <w:t xml:space="preserve">(V2-0). </w:t>
            </w:r>
            <w:r w:rsidR="2DF35103">
              <w:t xml:space="preserve">De </w:t>
            </w:r>
            <w:r w:rsidR="1C0C5E02">
              <w:t xml:space="preserve">adviesnota bevat </w:t>
            </w:r>
            <w:r w:rsidR="4E9BD219">
              <w:t xml:space="preserve">de </w:t>
            </w:r>
            <w:r w:rsidR="2DF35103">
              <w:t xml:space="preserve">concepten van het waarborgen van commitment door middel van beleid, </w:t>
            </w:r>
            <w:r w:rsidR="491783E8">
              <w:t xml:space="preserve">voorwaarden voor uitbestedingsovereenkomsten, het waarborgen dat de contractanten </w:t>
            </w:r>
            <w:r w:rsidR="04A03B7E">
              <w:t xml:space="preserve">worden meegenomen in de zelfbeoordeling van de organisatie en in de evaluatie, het verstrekken van criteria voor hoge en lage risico's, met enige flexibiliteit </w:t>
            </w:r>
            <w:r w:rsidR="787AD16F">
              <w:t xml:space="preserve">voor de CB om een lagere </w:t>
            </w:r>
            <w:r w:rsidR="787AD16F">
              <w:t xml:space="preserve">risicoclassificatie</w:t>
            </w:r>
            <w:r w:rsidR="787AD16F">
              <w:t xml:space="preserve"> te rechtvaardigen</w:t>
            </w:r>
            <w:r w:rsidR="787AD16F">
              <w:t xml:space="preserve">. </w:t>
            </w:r>
            <w:r w:rsidR="4025F0C2">
              <w:t xml:space="preserve">Om </w:t>
            </w:r>
            <w:r w:rsidR="57FA6725">
              <w:t xml:space="preserve">het geheel te stroomlijnen </w:t>
            </w:r>
            <w:r w:rsidR="518B2B6C">
              <w:t xml:space="preserve">zijn elementen van de adviesnota's </w:t>
            </w:r>
            <w:r w:rsidR="5A30C402">
              <w:t xml:space="preserve">opgenomen, </w:t>
            </w:r>
            <w:r w:rsidR="518B2B6C">
              <w:t xml:space="preserve">maar in plaats van te verwijzen naar </w:t>
            </w:r>
            <w:r w:rsidR="06281A54">
              <w:t xml:space="preserve">verschillende indexen is er nu een </w:t>
            </w:r>
            <w:r w:rsidR="058C2565">
              <w:t xml:space="preserve">algemeen </w:t>
            </w:r>
            <w:r w:rsidR="06281A54">
              <w:t xml:space="preserve">uitgangspunt van de </w:t>
            </w:r>
            <w:r w:rsidR="5936AAFC">
              <w:t xml:space="preserve">FSC CLR-risicomatrix (zie paragraaf 14</w:t>
            </w:r>
            <w:r w:rsidR="172FED06">
              <w:t xml:space="preserve">)</w:t>
            </w:r>
            <w:r w:rsidR="5936AAFC">
              <w:t xml:space="preserve">, </w:t>
            </w:r>
            <w:r w:rsidR="2ADF8AA3">
              <w:t xml:space="preserve">in overeenstemming met het voorstel voor de evaluatie van FSC CLR voor organisaties</w:t>
            </w:r>
            <w:r w:rsidR="5936AAFC">
              <w:t xml:space="preserve">. </w:t>
            </w:r>
          </w:p>
          <w:p w:rsidRPr="002F78AF" w:rsidR="00FA2C14" w:rsidP="00FC0BA5" w:rsidRDefault="00FA2C14" w14:paraId="47E0F21A" w14:textId="63D72B98">
            <w:pPr>
              <w:ind w:start="135" w:end="234" w:hanging="135"/>
              <w:cnfStyle w:val="000000000000"/>
              <w:rPr>
                <w:b/>
                <w:bCs/>
              </w:rPr>
            </w:pPr>
            <w:r w:rsidRPr="52F5898B">
              <w:rPr>
                <w:b/>
                <w:bCs/>
              </w:rPr>
              <w:t xml:space="preserve">Sectie(s)/clausule(s) in ontwerp D1-0: </w:t>
            </w:r>
            <w:r w:rsidR="35BC686A">
              <w:t xml:space="preserve">Clausules</w:t>
            </w:r>
            <w:r w:rsidR="31846DDE">
              <w:t xml:space="preserve"> 12.5 - 12.6</w:t>
            </w:r>
          </w:p>
          <w:p w:rsidR="00FA2C14" w:rsidP="00FC0BA5" w:rsidRDefault="00FA2C14" w14:paraId="1E128765" w14:textId="3BDC4581">
            <w:pPr>
              <w:ind w:end="234"/>
              <w:cnfStyle w:val="000000000000"/>
              <w:rPr>
                <w:b/>
                <w:bCs/>
              </w:rPr>
            </w:pPr>
            <w:r w:rsidRPr="52F5898B">
              <w:rPr>
                <w:b/>
                <w:bCs/>
              </w:rPr>
              <w:t xml:space="preserve">Belangrijkste wijzigingen</w:t>
            </w:r>
          </w:p>
          <w:p w:rsidR="657BE4BE" w:rsidP="00A7343A" w:rsidRDefault="657BE4BE" w14:paraId="38059CC2" w14:textId="4E6DA79D">
            <w:pPr>
              <w:pStyle w:val="ListParagraph"/>
              <w:numPr>
                <w:ilvl w:val="0"/>
                <w:numId w:val="50"/>
              </w:numPr>
              <w:ind w:end="234"/>
              <w:cnfStyle w:val="000000000000"/>
            </w:pPr>
            <w:r w:rsidRPr="00A7343A">
              <w:t xml:space="preserve">Opname </w:t>
            </w:r>
            <w:r w:rsidR="00CABD75">
              <w:t xml:space="preserve">van </w:t>
            </w:r>
            <w:r w:rsidR="4DD55B1F">
              <w:t xml:space="preserve">elementen van ADVICE-20-011-16 V2-0</w:t>
            </w:r>
          </w:p>
          <w:p w:rsidR="4DD55B1F" w:rsidP="00A7343A" w:rsidRDefault="4DD55B1F" w14:paraId="056A9BF2" w14:textId="17075C37">
            <w:pPr>
              <w:pStyle w:val="ListParagraph"/>
              <w:numPr>
                <w:ilvl w:val="0"/>
                <w:numId w:val="1"/>
              </w:numPr>
              <w:ind w:end="234"/>
              <w:cnfStyle w:val="000000000000"/>
            </w:pPr>
            <w:r>
              <w:t xml:space="preserve">Introductie van de FSC CLR-risicomatrix </w:t>
            </w:r>
          </w:p>
          <w:p w:rsidR="5ABBBECA" w:rsidP="00A7343A" w:rsidRDefault="00165280" w14:paraId="216B9F51" w14:textId="0B7B0A0E">
            <w:pPr>
              <w:pStyle w:val="ListParagraph"/>
              <w:numPr>
                <w:ilvl w:val="0"/>
                <w:numId w:val="1"/>
              </w:numPr>
              <w:ind w:end="234"/>
              <w:cnfStyle w:val="000000000000"/>
            </w:pPr>
            <w:r w:rsidR="5ABBBECA">
              <w:t xml:space="preserve">Criteria </w:t>
            </w:r>
            <w:r>
              <w:t xml:space="preserve">voor </w:t>
            </w:r>
            <w:r w:rsidR="00EF20EE">
              <w:t xml:space="preserve">het verlagen van de risicoclassificatie, </w:t>
            </w:r>
            <w:r w:rsidR="5ABBBECA">
              <w:t xml:space="preserve">waaronder:</w:t>
            </w:r>
          </w:p>
          <w:p w:rsidR="6732B613" w:rsidP="00A7343A" w:rsidRDefault="5ABBBECA" w14:paraId="1650BF53" w14:textId="7070A5F8">
            <w:pPr>
              <w:pStyle w:val="ListParagraph"/>
              <w:numPr>
                <w:ilvl w:val="1"/>
                <w:numId w:val="1"/>
              </w:numPr>
              <w:ind w:end="234"/>
              <w:cnfStyle w:val="000000000000"/>
            </w:pPr>
            <w:r>
              <w:t xml:space="preserve">Fysieke inspectie tijdens </w:t>
            </w:r>
            <w:r>
              <w:t xml:space="preserve">de </w:t>
            </w:r>
            <w:r>
              <w:t xml:space="preserve">afgelopen </w:t>
            </w:r>
            <w:r>
              <w:t xml:space="preserve">vijfjarige </w:t>
            </w:r>
            <w:r>
              <w:t xml:space="preserve">certificeringscyclus zonder FSC CLR-non-conformiteit</w:t>
            </w:r>
          </w:p>
          <w:p w:rsidR="200CA2C6" w:rsidP="00A7343A" w:rsidRDefault="5ABBBECA" w14:paraId="09497AF6" w14:textId="4A01B275">
            <w:pPr>
              <w:pStyle w:val="ListParagraph"/>
              <w:numPr>
                <w:ilvl w:val="1"/>
                <w:numId w:val="1"/>
              </w:numPr>
              <w:ind w:end="234"/>
              <w:cnfStyle w:val="000000000000"/>
            </w:pPr>
            <w:r>
              <w:t xml:space="preserve">Eerste-/tweede-/derde partij auditvergadering voldeed aan criteria, waaronder het aantonen van de conformiteit van de aannemer met FSC CLR.</w:t>
            </w:r>
          </w:p>
          <w:p w:rsidRPr="009C584E" w:rsidR="00FB6952" w:rsidP="00FC0BA5" w:rsidRDefault="23D7AF35" w14:paraId="1F34CD73" w14:textId="77777777">
            <w:pPr>
              <w:ind w:end="234"/>
              <w:cnfStyle w:val="000000000000"/>
              <w:rPr>
                <w:b/>
                <w:bCs/>
              </w:rPr>
            </w:pPr>
            <w:r w:rsidRPr="52F5898B">
              <w:rPr>
                <w:b/>
                <w:bCs/>
              </w:rPr>
              <w:t xml:space="preserve">Ondersteunende documenten:</w:t>
            </w:r>
          </w:p>
          <w:p w:rsidRPr="005D2698" w:rsidR="00FB6952" w:rsidP="00FC0BA5" w:rsidRDefault="23D7AF35" w14:paraId="7C440B71" w14:textId="328325D5">
            <w:pPr>
              <w:pStyle w:val="ListParagraph"/>
              <w:numPr>
                <w:ilvl w:val="0"/>
                <w:numId w:val="27"/>
              </w:numPr>
              <w:ind w:end="234"/>
              <w:cnfStyle w:val="000000000000"/>
              <w:rPr>
                <w:b/>
              </w:rPr>
            </w:pPr>
            <w:r>
              <w:t xml:space="preserve">FSC CLR-risicomatrix en methodologie</w:t>
            </w:r>
          </w:p>
        </w:tc>
        <w:tc>
          <w:tcPr>
            <w:tcW w:w="0" w:type="dxa"/>
          </w:tcPr>
          <w:p w:rsidR="00A73E02" w:rsidP="001935FB" w:rsidRDefault="005714C6" w14:paraId="42E56E35" w14:textId="4D7B1ECE">
            <w:pPr>
              <w:cnfStyle w:val="000000000000"/>
            </w:pPr>
            <w:r w:rsidR="00C3742D">
              <w:rPr>
                <w:b/>
                <w:bCs/>
              </w:rPr>
              <w:t xml:space="preserve">V4 </w:t>
            </w:r>
            <w:r w:rsidR="00C3742D">
              <w:rPr>
                <w:b/>
                <w:bCs/>
              </w:rPr>
              <w:t xml:space="preserve">a: </w:t>
            </w:r>
            <w:r w:rsidRPr="00C3742D" w:rsidR="00090864">
              <w:t xml:space="preserve">In </w:t>
            </w:r>
            <w:r w:rsidR="00090864">
              <w:t xml:space="preserve">hoeverre bent u het eens met de criteria voor risicovolle uitbestedingsovereenkomsten </w:t>
            </w:r>
            <w:r w:rsidR="00A50462">
              <w:t xml:space="preserve">(risico van vermenging)</w:t>
            </w:r>
            <w:r w:rsidR="00090864">
              <w:t xml:space="preserve">?</w:t>
            </w:r>
          </w:p>
          <w:p w:rsidR="00090864" w:rsidP="00090864" w:rsidRDefault="00C3742D" w14:paraId="3BF5921D" w14:textId="56441A8C">
            <w:pPr>
              <w:cnfStyle w:val="000000000000"/>
            </w:pPr>
            <w:r>
              <w:rPr>
                <w:b/>
                <w:bCs/>
              </w:rPr>
              <w:t xml:space="preserve">V4 </w:t>
            </w:r>
            <w:r>
              <w:rPr>
                <w:b/>
                <w:bCs/>
              </w:rPr>
              <w:t xml:space="preserve">b: </w:t>
            </w:r>
            <w:r w:rsidR="00B17975">
              <w:t xml:space="preserve">Geef </w:t>
            </w:r>
            <w:r w:rsidRPr="00C638EE" w:rsidR="00B17975">
              <w:t xml:space="preserve">de reden voor uw antwoord en/of suggesties voor verbetering. </w:t>
            </w:r>
            <w:r w:rsidRPr="00AB7373" w:rsidR="00B17975">
              <w:rPr>
                <w:color w:val="000000" w:themeColor="text1"/>
                <w:lang w:val="en-US"/>
              </w:rPr>
              <w:t xml:space="preserve"> (</w:t>
            </w:r>
            <w:r w:rsidRPr="00AB7373" w:rsidR="00B17975">
              <w:rPr>
                <w:color w:val="000000" w:themeColor="text1"/>
                <w:lang w:val="en-US"/>
              </w:rPr>
              <w:t xml:space="preserve">open vraag)</w:t>
            </w:r>
          </w:p>
          <w:p w:rsidR="00090864" w:rsidP="00945374" w:rsidRDefault="00C3742D" w14:paraId="6172BC65" w14:textId="67209557">
            <w:pPr>
              <w:cnfStyle w:val="000000000000"/>
            </w:pPr>
            <w:r>
              <w:rPr>
                <w:b/>
                <w:bCs/>
              </w:rPr>
              <w:t xml:space="preserve">V5 </w:t>
            </w:r>
            <w:r>
              <w:rPr>
                <w:b/>
                <w:bCs/>
              </w:rPr>
              <w:t xml:space="preserve">a: </w:t>
            </w:r>
            <w:r w:rsidR="0007100A">
              <w:t xml:space="preserve">In hoeverre bent u het eens met </w:t>
            </w:r>
            <w:r w:rsidR="00DF1957">
              <w:t xml:space="preserve">het aanbieden van de mogelijkheid om </w:t>
            </w:r>
            <w:r w:rsidR="008650D8">
              <w:t xml:space="preserve">een risicovolle uitbestedingsovereenkomst te herclassificeren naar een laagrisico-overeenkomst, op voorwaarde dat </w:t>
            </w:r>
            <w:r w:rsidR="00F91F31">
              <w:t xml:space="preserve">er bewijs is van </w:t>
            </w:r>
            <w:r w:rsidR="00D82336">
              <w:t xml:space="preserve">risicobeperkende maatregelen door </w:t>
            </w:r>
            <w:r w:rsidR="007929B3">
              <w:t xml:space="preserve">CH?</w:t>
            </w:r>
          </w:p>
          <w:p w:rsidR="007929B3" w:rsidP="007929B3" w:rsidRDefault="00B17975" w14:paraId="6E821030" w14:textId="082A049A">
            <w:pPr>
              <w:cnfStyle w:val="000000000000"/>
            </w:pPr>
            <w:r>
              <w:rPr>
                <w:b/>
                <w:bCs/>
              </w:rPr>
              <w:t xml:space="preserve">V5 </w:t>
            </w:r>
            <w:r>
              <w:rPr>
                <w:b/>
                <w:bCs/>
              </w:rPr>
              <w:t xml:space="preserve">b: </w:t>
            </w:r>
            <w:r>
              <w:t xml:space="preserve">Geef </w:t>
            </w:r>
            <w:r w:rsidRPr="00C638EE">
              <w:t xml:space="preserve">de reden voor uw antwoord en/of suggesties voor verbetering. </w:t>
            </w:r>
            <w:r w:rsidRPr="00AB7373">
              <w:rPr>
                <w:color w:val="000000" w:themeColor="text1"/>
                <w:lang w:val="en-US"/>
              </w:rPr>
              <w:t xml:space="preserve"> (</w:t>
            </w:r>
            <w:r w:rsidRPr="00AB7373">
              <w:rPr>
                <w:color w:val="000000" w:themeColor="text1"/>
                <w:lang w:val="en-US"/>
              </w:rPr>
              <w:t xml:space="preserve">open vraag)</w:t>
            </w:r>
          </w:p>
          <w:p w:rsidR="007929B3" w:rsidP="00945374" w:rsidRDefault="007929B3" w14:paraId="49072515" w14:textId="77777777">
            <w:pPr>
              <w:cnfStyle w:val="000000000000"/>
            </w:pPr>
          </w:p>
          <w:p w:rsidRPr="00A7343A" w:rsidR="07381CF5" w:rsidP="00296259" w:rsidRDefault="373E0140" w14:paraId="02F5BD18" w14:textId="1589F592">
            <w:pPr>
              <w:cnfStyle w:val="000000000000"/>
              <w:rPr>
                <w:b/>
                <w:color w:val="285C4D" w:themeColor="text2"/>
              </w:rPr>
            </w:pPr>
            <w:r w:rsidRPr="00A7343A">
              <w:rPr>
                <w:b/>
                <w:color w:val="285C4D" w:themeColor="text2"/>
              </w:rPr>
              <w:t xml:space="preserve">FSC </w:t>
            </w:r>
            <w:r w:rsidRPr="00A7343A" w:rsidR="07381CF5">
              <w:rPr>
                <w:b/>
                <w:color w:val="285C4D" w:themeColor="text2"/>
              </w:rPr>
              <w:t xml:space="preserve">CLR</w:t>
            </w:r>
          </w:p>
          <w:p w:rsidR="7F8AB46E" w:rsidP="00A7343A" w:rsidRDefault="00EA7104" w14:paraId="6D235401" w14:textId="38487D09">
            <w:pPr>
              <w:cnfStyle w:val="000000000000"/>
            </w:pPr>
            <w:r w:rsidR="00D33156">
              <w:rPr>
                <w:b/>
                <w:bCs/>
              </w:rPr>
              <w:t xml:space="preserve">V6 </w:t>
            </w:r>
            <w:r w:rsidR="00D33156">
              <w:rPr>
                <w:b/>
                <w:bCs/>
              </w:rPr>
              <w:t xml:space="preserve">a: </w:t>
            </w:r>
            <w:r w:rsidR="00F17F5A">
              <w:t xml:space="preserve">In </w:t>
            </w:r>
            <w:r w:rsidR="00691297">
              <w:t xml:space="preserve">hoeverre </w:t>
            </w:r>
            <w:r w:rsidR="00F17F5A">
              <w:t xml:space="preserve">bent </w:t>
            </w:r>
            <w:r w:rsidR="5CA1D5E6">
              <w:t xml:space="preserve">u </w:t>
            </w:r>
            <w:r w:rsidR="00102559">
              <w:t xml:space="preserve">het eens met </w:t>
            </w:r>
            <w:r w:rsidR="771D8585">
              <w:t xml:space="preserve">de aanpak waarbij de eisen voor de evaluatie van CLR voor </w:t>
            </w:r>
            <w:r w:rsidR="7AFCCAA8">
              <w:t xml:space="preserve">contractanten </w:t>
            </w:r>
            <w:r w:rsidR="7F8AB46E">
              <w:t xml:space="preserve">vergelijkbaar zijn met die voor de evaluatie van de organisatie? </w:t>
            </w:r>
            <w:r w:rsidR="7F8AB46E">
              <w:t xml:space="preserve">(</w:t>
            </w:r>
            <w:r w:rsidR="00F17F5A">
              <w:t xml:space="preserve">Eens/Neutraal/Oneens</w:t>
            </w:r>
            <w:r w:rsidR="7F8AB46E">
              <w:t xml:space="preserve">)</w:t>
            </w:r>
          </w:p>
          <w:p w:rsidR="00C84CEC" w:rsidP="00A7343A" w:rsidRDefault="000974C3" w14:paraId="6537A035" w14:textId="742E5508">
            <w:pPr>
              <w:cnfStyle w:val="000000000000"/>
            </w:pPr>
            <w:r w:rsidR="00C044CC">
              <w:rPr>
                <w:b/>
                <w:bCs/>
              </w:rPr>
              <w:t xml:space="preserve">V6 b: </w:t>
            </w:r>
            <w:r w:rsidR="6E9EACEA">
              <w:t xml:space="preserve">Geef uw mening over: (1) de duidelijkheid van de </w:t>
            </w:r>
            <w:r w:rsidR="216E0696">
              <w:t xml:space="preserve">indicatoren </w:t>
            </w:r>
            <w:r w:rsidR="6E9EACEA">
              <w:t xml:space="preserve">voor hoge risico's</w:t>
            </w:r>
            <w:r w:rsidR="6E9EACEA">
              <w:t xml:space="preserve">; (2) eventuele suggesties voor verbetering. </w:t>
            </w:r>
            <w:r w:rsidR="516FB4C6">
              <w:t xml:space="preserve">(</w:t>
            </w:r>
            <w:r w:rsidR="00013CAC">
              <w:t xml:space="preserve">Open vraag</w:t>
            </w:r>
            <w:r w:rsidR="516FB4C6">
              <w:t xml:space="preserve">)</w:t>
            </w:r>
          </w:p>
          <w:p w:rsidR="00C84CEC" w:rsidP="00CD4B26" w:rsidRDefault="00CD4B26" w14:paraId="319FEE22" w14:textId="2F9B6757">
            <w:pPr>
              <w:cnfStyle w:val="000000000000"/>
            </w:pPr>
            <w:r>
              <w:rPr>
                <w:b/>
                <w:bCs/>
              </w:rPr>
              <w:t xml:space="preserve">V7 </w:t>
            </w:r>
            <w:r>
              <w:rPr>
                <w:b/>
                <w:bCs/>
              </w:rPr>
              <w:t xml:space="preserve">a</w:t>
            </w:r>
            <w:r>
              <w:rPr>
                <w:b/>
              </w:rPr>
              <w:t xml:space="preserve">: </w:t>
            </w:r>
            <w:r w:rsidR="00C84CEC">
              <w:t xml:space="preserve">Aannemers worden geselecteerd uit twee groepen op basis van het risico van vermenging en CLR. In hoeverre bent u het eens met de evaluatie van aannemers op basis van deze twee risicoscenario's? </w:t>
            </w:r>
            <w:r w:rsidR="00C84CEC">
              <w:t xml:space="preserve">(mee eens/neutraal/oneens)</w:t>
            </w:r>
          </w:p>
          <w:p w:rsidRPr="00A7343A" w:rsidR="001935FB" w:rsidP="00A7343A" w:rsidRDefault="00CD4B26" w14:paraId="272AC129" w14:textId="4DCD8204">
            <w:pPr>
              <w:cnfStyle w:val="000000000000"/>
              <w:rPr>
                <w:color w:val="000000" w:themeColor="text1"/>
                <w:lang w:val="en-US"/>
              </w:rPr>
            </w:pPr>
            <w:r>
              <w:rPr>
                <w:b/>
                <w:bCs/>
              </w:rPr>
              <w:t xml:space="preserve">V7 </w:t>
            </w:r>
            <w:r>
              <w:rPr>
                <w:b/>
                <w:bCs/>
              </w:rPr>
              <w:t xml:space="preserve">b</w:t>
            </w:r>
            <w:r>
              <w:rPr>
                <w:b/>
              </w:rPr>
              <w:t xml:space="preserve">: </w:t>
            </w:r>
            <w:r w:rsidR="00C84CEC">
              <w:t xml:space="preserve">Geef </w:t>
            </w:r>
            <w:r w:rsidRPr="00C638EE" w:rsidR="00C84CEC">
              <w:t xml:space="preserve">de reden voor uw antwoord en/of suggesties voor verbetering. </w:t>
            </w:r>
            <w:r w:rsidRPr="00AB7373" w:rsidR="00C84CEC">
              <w:rPr>
                <w:color w:val="000000" w:themeColor="text1"/>
                <w:lang w:val="en-US"/>
              </w:rPr>
              <w:t xml:space="preserve"> (</w:t>
            </w:r>
            <w:r w:rsidRPr="00AB7373" w:rsidR="00C84CEC">
              <w:rPr>
                <w:color w:val="000000" w:themeColor="text1"/>
                <w:lang w:val="en-US"/>
              </w:rPr>
              <w:t xml:space="preserve">open vraag)</w:t>
            </w:r>
          </w:p>
          <w:p w:rsidR="001935FB" w:rsidP="009F7577" w:rsidRDefault="00CD4B26" w14:paraId="4AE45EED" w14:textId="0F7D0B6C">
            <w:pPr>
              <w:cnfStyle w:val="000000000000"/>
            </w:pPr>
            <w:r>
              <w:rPr>
                <w:b/>
                <w:bCs/>
                <w:lang w:val="en-US"/>
              </w:rPr>
              <w:t xml:space="preserve">V8 </w:t>
            </w:r>
            <w:r>
              <w:rPr>
                <w:b/>
                <w:bCs/>
                <w:lang w:val="en-US"/>
              </w:rPr>
              <w:t xml:space="preserve">a</w:t>
            </w:r>
            <w:r>
              <w:rPr>
                <w:b/>
                <w:lang w:val="en-US"/>
              </w:rPr>
              <w:t xml:space="preserve">: </w:t>
            </w:r>
            <w:r w:rsidR="001935FB">
              <w:t xml:space="preserve">In hoeverre bent u het eens met de wijzigingen in paragraaf 12 "</w:t>
            </w:r>
            <w:r w:rsidRPr="00AD5589" w:rsidR="001935FB">
              <w:tab/>
            </w:r>
            <w:r w:rsidRPr="00AD5589" w:rsidR="001935FB">
              <w:t xml:space="preserve">Evaluatie van aannemers die onder uitbestedingsovereenkomsten </w:t>
            </w:r>
            <w:r w:rsidR="001935FB">
              <w:t xml:space="preserve">werken”? </w:t>
            </w:r>
            <w:r w:rsidR="001935FB">
              <w:t xml:space="preserve">(mee eens/neutraal/oneens)</w:t>
            </w:r>
          </w:p>
          <w:p w:rsidR="001935FB" w:rsidP="00A7343A" w:rsidRDefault="009F7577" w14:paraId="5977F90B" w14:textId="7019799D">
            <w:pPr>
              <w:cnfStyle w:val="000000000000"/>
            </w:pPr>
            <w:r w:rsidR="00C60CF4">
              <w:rPr>
                <w:b/>
                <w:bCs/>
              </w:rPr>
              <w:t xml:space="preserve">V8 </w:t>
            </w:r>
            <w:r w:rsidR="00C60CF4">
              <w:rPr>
                <w:b/>
                <w:bCs/>
              </w:rPr>
              <w:t xml:space="preserve">b: </w:t>
            </w:r>
            <w:r w:rsidR="001935FB">
              <w:t xml:space="preserve">Geef </w:t>
            </w:r>
            <w:r w:rsidRPr="00C638EE" w:rsidR="001935FB">
              <w:t xml:space="preserve">de reden voor uw antwoord en/of suggesties voor verbetering. </w:t>
            </w:r>
            <w:r w:rsidRPr="00AB7373" w:rsidR="001935FB">
              <w:rPr>
                <w:color w:val="000000" w:themeColor="text1"/>
                <w:lang w:val="en-US"/>
              </w:rPr>
              <w:t xml:space="preserve"> (</w:t>
            </w:r>
            <w:r w:rsidRPr="00AB7373" w:rsidR="001935FB">
              <w:rPr>
                <w:color w:val="000000" w:themeColor="text1"/>
                <w:lang w:val="en-US"/>
              </w:rPr>
              <w:t xml:space="preserve">open vraag)</w:t>
            </w:r>
          </w:p>
        </w:tc>
      </w:tr>
      <w:tr w:rsidR="00587ACE" w:rsidTr="52F5898B" w14:paraId="79337E05" w14:textId="77777777">
        <w:tc>
          <w:tcPr>
            <w:cnfStyle w:val="001000000000"/>
            <w:tcW w:w="2127" w:type="dxa"/>
          </w:tcPr>
          <w:p w:rsidR="00587ACE" w:rsidP="00BC7EAC" w:rsidRDefault="00587ACE" w14:paraId="70B2CCF7" w14:textId="7F78EEE1">
            <w:pPr>
              <w:ind w:firstLine="142"/>
            </w:pPr>
            <w:r>
              <w:t xml:space="preserve">Sectie 13</w:t>
            </w:r>
          </w:p>
        </w:tc>
        <w:tc>
          <w:tcPr>
            <w:tcW w:w="8313" w:type="dxa"/>
          </w:tcPr>
          <w:p w:rsidRPr="005B0F3B" w:rsidR="00587ACE" w:rsidP="00FC0BA5" w:rsidRDefault="00286C4C" w14:paraId="166E22EF" w14:textId="78196C0B">
            <w:pPr>
              <w:ind w:end="234" w:firstLine="142"/>
              <w:cnfStyle w:val="000000000000"/>
            </w:pPr>
            <w:r>
              <w:t xml:space="preserve">Geen belangrijke wijzigingen in deze sectie.</w:t>
            </w:r>
          </w:p>
        </w:tc>
        <w:tc>
          <w:tcPr>
            <w:tcW w:w="4696" w:type="dxa"/>
          </w:tcPr>
          <w:p w:rsidR="00587ACE" w:rsidP="00BC7EAC" w:rsidRDefault="00587ACE" w14:paraId="1A3EE067" w14:textId="77777777">
            <w:pPr>
              <w:ind w:start="139" w:firstLine="142"/>
              <w:cnfStyle w:val="000000000000"/>
            </w:pPr>
          </w:p>
        </w:tc>
      </w:tr>
      <w:tr w:rsidR="00587ACE" w:rsidTr="00B4251E" w14:paraId="25FCB5BE" w14:textId="77777777">
        <w:trPr>
          <w:trHeight w:val="3593"/>
        </w:trPr>
        <w:tc>
          <w:tcPr>
            <w:cnfStyle w:val="001000000000"/>
            <w:tcW w:w="2127" w:type="dxa"/>
          </w:tcPr>
          <w:p w:rsidR="00587ACE" w:rsidP="00BC7EAC" w:rsidRDefault="00587ACE" w14:paraId="2427A24B" w14:textId="216A9A95">
            <w:pPr>
              <w:ind w:firstLine="142"/>
            </w:pPr>
            <w:r>
              <w:t xml:space="preserve">Sectie 14</w:t>
            </w:r>
          </w:p>
        </w:tc>
        <w:tc>
          <w:tcPr>
            <w:tcW w:w="8313" w:type="dxa"/>
          </w:tcPr>
          <w:p w:rsidR="00587ACE" w:rsidP="005D2698" w:rsidRDefault="00FA2C14" w14:paraId="18DEBCA8" w14:textId="77777777">
            <w:pPr>
              <w:ind w:end="234" w:firstLine="142"/>
              <w:cnfStyle w:val="000000000000"/>
              <w:rPr>
                <w:b/>
                <w:bCs/>
                <w:color w:val="285C4D" w:themeColor="text2"/>
              </w:rPr>
            </w:pPr>
            <w:r w:rsidRPr="008C4FA8">
              <w:rPr>
                <w:b/>
                <w:bCs/>
                <w:color w:val="285C4D" w:themeColor="text2"/>
              </w:rPr>
              <w:t xml:space="preserve">Evaluatie van </w:t>
            </w:r>
            <w:r w:rsidRPr="008C4FA8" w:rsidR="008C4FA8">
              <w:rPr>
                <w:b/>
                <w:bCs/>
                <w:color w:val="285C4D" w:themeColor="text2"/>
              </w:rPr>
              <w:t xml:space="preserve">de kernarbeidseisen van </w:t>
            </w:r>
            <w:r w:rsidRPr="008C4FA8" w:rsidR="008C4FA8">
              <w:rPr>
                <w:b/>
                <w:bCs/>
                <w:color w:val="285C4D" w:themeColor="text2"/>
              </w:rPr>
              <w:t xml:space="preserve">de FSC</w:t>
            </w:r>
          </w:p>
          <w:p w:rsidR="008C4FA8" w:rsidP="005D2698" w:rsidRDefault="008C4FA8" w14:paraId="33F83CFE" w14:textId="77777777">
            <w:pPr>
              <w:ind w:end="234" w:firstLine="142"/>
              <w:cnfStyle w:val="000000000000"/>
              <w:rPr>
                <w:b/>
                <w:bCs/>
              </w:rPr>
            </w:pPr>
            <w:r>
              <w:rPr>
                <w:b/>
                <w:bCs/>
              </w:rPr>
              <w:t xml:space="preserve">Achtergrond</w:t>
            </w:r>
          </w:p>
          <w:p w:rsidR="00170634" w:rsidP="005D2698" w:rsidRDefault="00953696" w14:paraId="53E22169" w14:textId="38F4BEF2">
            <w:pPr>
              <w:ind w:start="138" w:end="234"/>
              <w:jc w:val="both"/>
              <w:cnfStyle w:val="000000000000"/>
            </w:pPr>
            <w:r>
              <w:t xml:space="preserve">Een groot deel </w:t>
            </w:r>
            <w:r w:rsidR="00B42CAF">
              <w:t xml:space="preserve">van de </w:t>
            </w:r>
            <w:r w:rsidR="002F25DD">
              <w:t xml:space="preserve">huidige eisen </w:t>
            </w:r>
            <w:r w:rsidR="002F25DD">
              <w:t xml:space="preserve">bepaalt dat certificeringsinstanties hun eigen proces moeten ontwerpen om de evaluatie van de FSC CLR te waarborgen. Sinds </w:t>
            </w:r>
            <w:r w:rsidR="4C44146D">
              <w:t xml:space="preserve">de implementatie </w:t>
            </w:r>
            <w:r w:rsidR="00B42CAF">
              <w:t xml:space="preserve">van de FSC CLR </w:t>
            </w:r>
            <w:r w:rsidR="00B01119">
              <w:t xml:space="preserve">zijn er </w:t>
            </w:r>
            <w:r w:rsidR="00A616EE">
              <w:t xml:space="preserve">verzoeken om verduidelijking en verschillen in aanpak door CB's geweest, wat heeft geleid tot de noodzaak van kalibratie. </w:t>
            </w:r>
            <w:r w:rsidR="00B51641">
              <w:t xml:space="preserve">De geïndividualiseerde aanpak van dit nieuwe onderwerp </w:t>
            </w:r>
            <w:r w:rsidR="00B4726D">
              <w:t xml:space="preserve">heeft de noodzaak aan het licht gebracht van een meer consistente </w:t>
            </w:r>
            <w:r w:rsidR="00703C09">
              <w:t xml:space="preserve">gemeenschappelijke </w:t>
            </w:r>
            <w:r w:rsidR="00B4726D">
              <w:t xml:space="preserve">aanpak </w:t>
            </w:r>
            <w:r w:rsidR="00571281">
              <w:t xml:space="preserve">waarin </w:t>
            </w:r>
            <w:r w:rsidR="00703C09">
              <w:t xml:space="preserve">een verbeterde </w:t>
            </w:r>
            <w:r w:rsidR="00571281">
              <w:t xml:space="preserve">'risicogebaseerde' </w:t>
            </w:r>
            <w:r w:rsidR="00320645">
              <w:t xml:space="preserve">methodologie </w:t>
            </w:r>
            <w:r w:rsidR="00571281">
              <w:t xml:space="preserve">is opgenomen</w:t>
            </w:r>
            <w:r w:rsidR="00320645">
              <w:t xml:space="preserve">. Met dit in gedachten en in navolging van recentere normatieve ontwikkelingen voor de evaluatie van FSC CLR </w:t>
            </w:r>
            <w:r w:rsidR="00703C09">
              <w:t xml:space="preserve">voor </w:t>
            </w:r>
            <w:r w:rsidR="008868A3">
              <w:t xml:space="preserve">niet-FSC-gecertificeerde aannemers met uitbestedingsovereenkomsten (ADVICE-40-004-23 V2-0 en ADVICE-20-011-16 V2-0), </w:t>
            </w:r>
            <w:r w:rsidR="005934A0">
              <w:t xml:space="preserve">heeft FSC een matrix ontwikkeld op basis van openbaar beschikbare indices om een risicoclassificatie per FSC CLR op landenniveau te bieden, </w:t>
            </w:r>
            <w:r w:rsidR="0025729E">
              <w:t xml:space="preserve">wat betekent dat alle CB's dezelfde referentiemaatstaf zullen hebben, met nog steeds enige flexibiliteit om de gegeven </w:t>
            </w:r>
            <w:r w:rsidR="0025729E">
              <w:t xml:space="preserve">classificatie </w:t>
            </w:r>
            <w:r w:rsidR="0025729E">
              <w:t xml:space="preserve">te verlagen </w:t>
            </w:r>
            <w:r w:rsidR="0035388F">
              <w:t xml:space="preserve">op basis van eerdere evaluaties of het bestaan van andere audits met betrekking tot FSC CLR. </w:t>
            </w:r>
          </w:p>
          <w:p w:rsidR="007033A4" w:rsidP="005D2698" w:rsidRDefault="0035388F" w14:paraId="1DDB6C9C" w14:textId="1F2CA0D7">
            <w:pPr>
              <w:ind w:start="138" w:end="234"/>
              <w:jc w:val="both"/>
              <w:cnfStyle w:val="000000000000"/>
            </w:pPr>
            <w:r w:rsidR="008F4D5F">
              <w:t xml:space="preserve">Naast deze nieuwe matrix bevat het ontwerp ook een voorstel voor steekproeven voor interviews, </w:t>
            </w:r>
            <w:r w:rsidR="05FF6811">
              <w:t xml:space="preserve">om </w:t>
            </w:r>
            <w:r w:rsidR="008F4D5F">
              <w:t xml:space="preserve">ervoor te zorgen dat tijdens </w:t>
            </w:r>
            <w:r w:rsidR="00EC630D">
              <w:t xml:space="preserve">een </w:t>
            </w:r>
            <w:r w:rsidR="008F4D5F">
              <w:t xml:space="preserve">audit </w:t>
            </w:r>
            <w:r w:rsidR="008F4D5F">
              <w:t xml:space="preserve">een minimumaantal mensen wordt geïnterviewd voor FSC CLR</w:t>
            </w:r>
            <w:r w:rsidR="008F4D5F">
              <w:t xml:space="preserve">. </w:t>
            </w:r>
          </w:p>
          <w:p w:rsidR="008C4FA8" w:rsidP="005D2698" w:rsidRDefault="008C4FA8" w14:paraId="600C78E3" w14:textId="60CC36DC">
            <w:pPr>
              <w:ind w:end="234" w:firstLine="142"/>
              <w:cnfStyle w:val="000000000000"/>
              <w:rPr>
                <w:b/>
                <w:bCs/>
              </w:rPr>
            </w:pPr>
            <w:r>
              <w:rPr>
                <w:b/>
                <w:bCs/>
              </w:rPr>
              <w:t xml:space="preserve">Belangrijkste wijzigingen</w:t>
            </w:r>
            <w:r w:rsidR="00310C17">
              <w:rPr>
                <w:b/>
                <w:bCs/>
              </w:rPr>
              <w:t xml:space="preserve">:</w:t>
            </w:r>
          </w:p>
          <w:p w:rsidRPr="00013848" w:rsidR="00310C17" w:rsidP="005D2698" w:rsidRDefault="00310C17" w14:paraId="589B9FE5" w14:textId="53E33733">
            <w:pPr>
              <w:pStyle w:val="ListParagraph"/>
              <w:numPr>
                <w:ilvl w:val="0"/>
                <w:numId w:val="26"/>
              </w:numPr>
              <w:ind w:end="234"/>
              <w:cnfStyle w:val="000000000000"/>
            </w:pPr>
            <w:r w:rsidRPr="00013848">
              <w:t xml:space="preserve">Door FSC gedefinieerde risicomatrix voor </w:t>
            </w:r>
            <w:r w:rsidRPr="00013848" w:rsidR="00013848">
              <w:t xml:space="preserve">risicoclassificatie per FSC CLR per land </w:t>
            </w:r>
            <w:r w:rsidR="007F67BB">
              <w:t xml:space="preserve">als basis voor </w:t>
            </w:r>
            <w:r w:rsidR="002A2CCB">
              <w:t xml:space="preserve">de FSC CLR-evaluatie</w:t>
            </w:r>
          </w:p>
          <w:p w:rsidR="00013848" w:rsidP="005D2698" w:rsidRDefault="00013848" w14:paraId="6C90012C" w14:textId="6F343FDC">
            <w:pPr>
              <w:pStyle w:val="ListParagraph"/>
              <w:numPr>
                <w:ilvl w:val="0"/>
                <w:numId w:val="26"/>
              </w:numPr>
              <w:ind w:end="234"/>
              <w:cnfStyle w:val="000000000000"/>
            </w:pPr>
            <w:r>
              <w:t xml:space="preserve">Indicatoren voor </w:t>
            </w:r>
            <w:r w:rsidR="002A2CCB">
              <w:t xml:space="preserve">de CB om de verlaging van </w:t>
            </w:r>
            <w:r>
              <w:t xml:space="preserve">de risicoclassificatie </w:t>
            </w:r>
            <w:r w:rsidR="002A2CCB">
              <w:t xml:space="preserve">te rechtvaardigen</w:t>
            </w:r>
          </w:p>
          <w:p w:rsidRPr="00013848" w:rsidR="00013848" w:rsidP="005D2698" w:rsidRDefault="00013848" w14:paraId="5250D7DD" w14:textId="7C9CF427">
            <w:pPr>
              <w:pStyle w:val="ListParagraph"/>
              <w:numPr>
                <w:ilvl w:val="0"/>
                <w:numId w:val="26"/>
              </w:numPr>
              <w:ind w:end="234"/>
              <w:cnfStyle w:val="000000000000"/>
            </w:pPr>
            <w:r>
              <w:t xml:space="preserve">Steekproefformules voor het bepalen van het minimumaantal interviews</w:t>
            </w:r>
          </w:p>
          <w:p w:rsidR="008C4FA8" w:rsidP="005D2698" w:rsidRDefault="008C4FA8" w14:paraId="1C62288A" w14:textId="77777777">
            <w:pPr>
              <w:ind w:end="234" w:firstLine="142"/>
              <w:cnfStyle w:val="000000000000"/>
              <w:rPr>
                <w:b/>
                <w:bCs/>
              </w:rPr>
            </w:pPr>
          </w:p>
          <w:p w:rsidR="00761D4F" w:rsidP="005D2698" w:rsidRDefault="00761D4F" w14:paraId="3E4A6322" w14:textId="77777777">
            <w:pPr>
              <w:ind w:end="234" w:firstLine="142"/>
              <w:cnfStyle w:val="000000000000"/>
              <w:rPr>
                <w:b/>
                <w:bCs/>
              </w:rPr>
            </w:pPr>
            <w:r>
              <w:rPr>
                <w:b/>
                <w:bCs/>
              </w:rPr>
              <w:t xml:space="preserve">Ondersteunende documenten:</w:t>
            </w:r>
          </w:p>
          <w:p w:rsidRPr="00761D4F" w:rsidR="00761D4F" w:rsidP="005D2698" w:rsidRDefault="00761D4F" w14:paraId="1F89EDF1" w14:textId="51CE4969">
            <w:pPr>
              <w:pStyle w:val="ListParagraph"/>
              <w:numPr>
                <w:ilvl w:val="0"/>
                <w:numId w:val="27"/>
              </w:numPr>
              <w:ind w:end="234"/>
              <w:cnfStyle w:val="000000000000"/>
            </w:pPr>
            <w:r w:rsidRPr="00761D4F">
              <w:t xml:space="preserve">FSC CLR-risicomatrix en methodologie</w:t>
            </w:r>
          </w:p>
        </w:tc>
        <w:tc>
          <w:tcPr>
            <w:tcW w:w="4696" w:type="dxa"/>
          </w:tcPr>
          <w:p w:rsidR="00D02F5F" w:rsidP="00A7343A" w:rsidRDefault="00366B27" w14:paraId="77BC3B3C" w14:textId="55E17331">
            <w:pPr>
              <w:cnfStyle w:val="000000000000"/>
            </w:pPr>
            <w:r w:rsidR="001D2E16">
              <w:rPr>
                <w:b/>
                <w:bCs/>
              </w:rPr>
              <w:t xml:space="preserve">V9 a: </w:t>
            </w:r>
            <w:r w:rsidR="00D02F5F">
              <w:t xml:space="preserve">Bent u in het algemeen voorstander van het verstrekken van een risicoclassificatie per land voor elke FSC CLR die door FSC wordt verstrekt? </w:t>
            </w:r>
            <w:r w:rsidR="00D02F5F">
              <w:t xml:space="preserve">(</w:t>
            </w:r>
            <w:r w:rsidR="00D02F5F">
              <w:t xml:space="preserve">Ja/Neutraal/Nee)</w:t>
            </w:r>
          </w:p>
          <w:p w:rsidR="00D02F5F" w:rsidP="00A7343A" w:rsidRDefault="001D2E16" w14:paraId="11AA0024" w14:textId="64C6879C">
            <w:pPr>
              <w:cnfStyle w:val="000000000000"/>
            </w:pPr>
            <w:r>
              <w:rPr>
                <w:b/>
                <w:bCs/>
              </w:rPr>
              <w:t xml:space="preserve">V9 b: </w:t>
            </w:r>
            <w:r w:rsidR="00D02F5F">
              <w:t xml:space="preserve">Geef details over eventuele bezwaren </w:t>
            </w:r>
            <w:r w:rsidR="0EA7EB3C">
              <w:t xml:space="preserve">die</w:t>
            </w:r>
            <w:r w:rsidR="00D02F5F">
              <w:t xml:space="preserve"> </w:t>
            </w:r>
            <w:r w:rsidR="14E85B77">
              <w:t xml:space="preserve">u heeft met betrekking tot de FSC CLR-matrixbenadering. </w:t>
            </w:r>
            <w:r w:rsidR="002C28AF">
              <w:t xml:space="preserve">(Open vraag)</w:t>
            </w:r>
          </w:p>
          <w:p w:rsidR="00622CE0" w:rsidP="00A7343A" w:rsidRDefault="001D2E16" w14:paraId="390CD2B5" w14:textId="749B9890">
            <w:pPr>
              <w:cnfStyle w:val="000000000000"/>
            </w:pPr>
            <w:r>
              <w:rPr>
                <w:b/>
              </w:rPr>
              <w:t xml:space="preserve">V</w:t>
            </w:r>
            <w:r>
              <w:rPr>
                <w:b/>
                <w:bCs/>
              </w:rPr>
              <w:t xml:space="preserve"> 10a: </w:t>
            </w:r>
            <w:r w:rsidR="00181D51">
              <w:t xml:space="preserve">Bent u </w:t>
            </w:r>
            <w:r w:rsidR="00622CE0">
              <w:t xml:space="preserve">het eens met het verstrekken van indicatoren om de risicoclassificatie van de FSC CLR-risicomatrix met één </w:t>
            </w:r>
            <w:r w:rsidR="5676CD25">
              <w:t xml:space="preserve">(1) </w:t>
            </w:r>
            <w:r w:rsidR="00622CE0">
              <w:t xml:space="preserve">niveau </w:t>
            </w:r>
            <w:r w:rsidR="00622CE0">
              <w:t xml:space="preserve">te verlagen</w:t>
            </w:r>
            <w:r w:rsidR="00622CE0">
              <w:t xml:space="preserve">? </w:t>
            </w:r>
            <w:r w:rsidR="00622CE0">
              <w:t xml:space="preserve">(</w:t>
            </w:r>
            <w:r w:rsidR="002C28AF">
              <w:t xml:space="preserve">Ja/Neutraal/Nee</w:t>
            </w:r>
            <w:r w:rsidR="00622CE0">
              <w:t xml:space="preserve">)</w:t>
            </w:r>
          </w:p>
          <w:p w:rsidR="00344602" w:rsidP="00A7343A" w:rsidRDefault="00692689" w14:paraId="1B27921E" w14:textId="6C5B820B">
            <w:pPr>
              <w:cnfStyle w:val="000000000000"/>
            </w:pPr>
            <w:r w:rsidR="00C4049C">
              <w:rPr>
                <w:b/>
                <w:bCs/>
              </w:rPr>
              <w:t xml:space="preserve">V11: </w:t>
            </w:r>
            <w:r w:rsidR="00622CE0">
              <w:t xml:space="preserve">Welke andere indicatoren zou </w:t>
            </w:r>
            <w:r w:rsidR="248A9FFD">
              <w:t xml:space="preserve">u </w:t>
            </w:r>
            <w:r w:rsidR="3BE445F1">
              <w:t xml:space="preserve">opnemen</w:t>
            </w:r>
            <w:r w:rsidR="00FE1934">
              <w:t xml:space="preserve">, </w:t>
            </w:r>
            <w:r w:rsidR="33C84203">
              <w:t xml:space="preserve">zodat </w:t>
            </w:r>
            <w:r w:rsidR="00975B6D">
              <w:t xml:space="preserve">de certificeringsinstantie </w:t>
            </w:r>
            <w:r w:rsidR="3B113203">
              <w:t xml:space="preserve">de verlaging </w:t>
            </w:r>
            <w:r w:rsidR="00FE1934">
              <w:t xml:space="preserve">van de risicoclassificatie </w:t>
            </w:r>
            <w:r w:rsidR="00975B6D">
              <w:t xml:space="preserve">kan rechtvaardigen</w:t>
            </w:r>
            <w:r w:rsidR="00FE1934">
              <w:t xml:space="preserve">? </w:t>
            </w:r>
            <w:r w:rsidR="003F4B64">
              <w:t xml:space="preserve">Geef uw opmerkingen en voorbeelden. </w:t>
            </w:r>
            <w:r w:rsidR="00344602">
              <w:t xml:space="preserve">(Open vraag)</w:t>
            </w:r>
          </w:p>
          <w:p w:rsidR="0049250F" w:rsidP="00A7343A" w:rsidRDefault="00ED552C" w14:paraId="3CB37EEF" w14:textId="7B8B5185">
            <w:pPr>
              <w:jc w:val="both"/>
              <w:cnfStyle w:val="000000000000"/>
            </w:pPr>
            <w:r>
              <w:rPr>
                <w:b/>
                <w:bCs/>
              </w:rPr>
              <w:t xml:space="preserve">V12 a: </w:t>
            </w:r>
            <w:r w:rsidR="00D02F5F">
              <w:t xml:space="preserve">In hoeverre steunt u de voorgestelde steekproefformules voor "hoog" en "gemiddeld" risico voor het bepalen van het minimumaantal te interviewen personen? </w:t>
            </w:r>
            <w:r w:rsidR="00D02F5F">
              <w:t xml:space="preserve">(Oneens/Neutraal/Eens)</w:t>
            </w:r>
          </w:p>
          <w:p w:rsidR="00C1371A" w:rsidP="00A7343A" w:rsidRDefault="00C1371A" w14:paraId="1D8E4A2E" w14:textId="62113585">
            <w:pPr>
              <w:jc w:val="both"/>
              <w:cnfStyle w:val="000000000000"/>
            </w:pPr>
            <w:r>
              <w:rPr>
                <w:b/>
                <w:bCs/>
              </w:rPr>
              <w:t xml:space="preserve">V12 b: </w:t>
            </w:r>
            <w:r w:rsidR="008C6432">
              <w:t xml:space="preserve">Zou u </w:t>
            </w:r>
            <w:r w:rsidR="3E0B3A24">
              <w:t xml:space="preserve">in plaats van de steekproefformules </w:t>
            </w:r>
            <w:r w:rsidR="008C6432">
              <w:t xml:space="preserve">de voorkeur geven aan een tabel met bereiken voor het aantal personen </w:t>
            </w:r>
            <w:r w:rsidR="001043C6">
              <w:t xml:space="preserve">naast het minimumaantal voor elk bereik? </w:t>
            </w:r>
            <w:r w:rsidR="001043C6">
              <w:t xml:space="preserve">(</w:t>
            </w:r>
            <w:r w:rsidR="00344602">
              <w:t xml:space="preserve">Ja/Neutraal/Nee</w:t>
            </w:r>
            <w:r w:rsidR="001043C6">
              <w:t xml:space="preserve">)</w:t>
            </w:r>
          </w:p>
          <w:p w:rsidR="00587ACE" w:rsidP="00B4251E" w:rsidRDefault="00C1371A" w14:paraId="0979F019" w14:textId="0EFAF155">
            <w:pPr>
              <w:jc w:val="both"/>
              <w:cnfStyle w:val="000000000000"/>
            </w:pPr>
            <w:r>
              <w:rPr>
                <w:b/>
                <w:bCs/>
              </w:rPr>
              <w:t xml:space="preserve">V12 c: </w:t>
            </w:r>
            <w:r w:rsidR="00D02F5F">
              <w:t xml:space="preserve">Geef een alternatieve steekproefformule of andere suggestie(s) </w:t>
            </w:r>
            <w:r w:rsidR="58DF4B62">
              <w:t xml:space="preserve">om een risicogebaseerde benadering van CLR-evaluatie te vergemakkelijken</w:t>
            </w:r>
            <w:r w:rsidR="00D02F5F">
              <w:t xml:space="preserve">, </w:t>
            </w:r>
            <w:r w:rsidR="00431434">
              <w:t xml:space="preserve">inclusief </w:t>
            </w:r>
            <w:r w:rsidR="00D02F5F">
              <w:t xml:space="preserve">uw motivering voor het voorstel/de voorstellen.</w:t>
            </w:r>
            <w:r w:rsidR="00D02F5F">
              <w:br/>
            </w:r>
            <w:r w:rsidR="00344602">
              <w:t xml:space="preserve">(Open vraag)</w:t>
            </w:r>
          </w:p>
        </w:tc>
      </w:tr>
      <w:tr w:rsidR="00587ACE" w:rsidTr="52F5898B" w14:paraId="635F2166" w14:textId="77777777">
        <w:tc>
          <w:tcPr>
            <w:cnfStyle w:val="001000000000"/>
            <w:tcW w:w="2127" w:type="dxa"/>
          </w:tcPr>
          <w:p w:rsidR="00587ACE" w:rsidP="00BC7EAC" w:rsidRDefault="00587ACE" w14:paraId="305AC955" w14:textId="3AE7AF11">
            <w:pPr>
              <w:ind w:firstLine="142"/>
            </w:pPr>
            <w:r>
              <w:t xml:space="preserve">Sectie 15</w:t>
            </w:r>
          </w:p>
        </w:tc>
        <w:tc>
          <w:tcPr>
            <w:tcW w:w="8313" w:type="dxa"/>
          </w:tcPr>
          <w:p w:rsidR="00587ACE" w:rsidP="00FC0BA5" w:rsidRDefault="00197095" w14:paraId="52D72B0F" w14:textId="77777777">
            <w:pPr>
              <w:ind w:end="234" w:firstLine="142"/>
              <w:cnfStyle w:val="000000000000"/>
              <w:rPr>
                <w:b/>
                <w:bCs/>
              </w:rPr>
            </w:pPr>
            <w:r>
              <w:rPr>
                <w:b/>
                <w:bCs/>
              </w:rPr>
              <w:t xml:space="preserve">Belangrijkste wijzigingen:</w:t>
            </w:r>
          </w:p>
          <w:p w:rsidR="004057C5" w:rsidP="00FC0BA5" w:rsidRDefault="004C0B13" w14:paraId="75AF57B8" w14:textId="77777777">
            <w:pPr>
              <w:pStyle w:val="ListParagraph"/>
              <w:numPr>
                <w:ilvl w:val="0"/>
                <w:numId w:val="27"/>
              </w:numPr>
              <w:ind w:end="234"/>
              <w:cnfStyle w:val="000000000000"/>
            </w:pPr>
            <w:r>
              <w:t xml:space="preserve">Opname van </w:t>
            </w:r>
            <w:r w:rsidR="00371AA0">
              <w:t xml:space="preserve">algemene afwijking </w:t>
            </w:r>
            <w:r w:rsidRPr="00DB3997" w:rsidR="00DB3997">
              <w:t xml:space="preserve">DER-STD-20-001_01 </w:t>
            </w:r>
            <w:r w:rsidR="00DB3997">
              <w:t xml:space="preserve">(clausule</w:t>
            </w:r>
            <w:r w:rsidR="004057C5">
              <w:t xml:space="preserve"> 15.3)</w:t>
            </w:r>
          </w:p>
          <w:p w:rsidR="002476B7" w:rsidP="00FC0BA5" w:rsidRDefault="002476B7" w14:paraId="4EC9433E" w14:textId="695052C5">
            <w:pPr>
              <w:pStyle w:val="ListParagraph"/>
              <w:numPr>
                <w:ilvl w:val="0"/>
                <w:numId w:val="27"/>
              </w:numPr>
              <w:ind w:end="234"/>
              <w:cnfStyle w:val="000000000000"/>
            </w:pPr>
            <w:r>
              <w:t xml:space="preserve">Als </w:t>
            </w:r>
            <w:r w:rsidR="00CD0DCA">
              <w:t xml:space="preserve">een </w:t>
            </w:r>
            <w:r>
              <w:t xml:space="preserve">norm wordt herzien, mag geen enkele controle worden afgeweken </w:t>
            </w:r>
            <w:r w:rsidR="00CD0DCA">
              <w:t xml:space="preserve">(clausule 15.6).</w:t>
            </w:r>
          </w:p>
          <w:p w:rsidRPr="00197095" w:rsidR="00197095" w:rsidP="00FC0BA5" w:rsidRDefault="00CD4B39" w14:paraId="25EA9008" w14:textId="3769CE09">
            <w:pPr>
              <w:pStyle w:val="ListParagraph"/>
              <w:numPr>
                <w:ilvl w:val="0"/>
                <w:numId w:val="27"/>
              </w:numPr>
              <w:ind w:end="234"/>
              <w:cnfStyle w:val="000000000000"/>
            </w:pPr>
            <w:r>
              <w:t xml:space="preserve">Geen vrijstelling van audit voor </w:t>
            </w:r>
            <w:r w:rsidR="004516EC">
              <w:t xml:space="preserve">organisaties die zijn aangemerkt als organisaties met een hoog integriteitsrisico (</w:t>
            </w:r>
            <w:r w:rsidR="00F33ACF">
              <w:t xml:space="preserve">ADVICE_20-011-12 </w:t>
            </w:r>
            <w:r w:rsidR="009C1655">
              <w:t xml:space="preserve">Clausule 15.5.1)</w:t>
            </w:r>
          </w:p>
        </w:tc>
        <w:tc>
          <w:tcPr>
            <w:tcW w:w="4696" w:type="dxa"/>
          </w:tcPr>
          <w:p w:rsidR="007E5341" w:rsidP="00816782" w:rsidRDefault="00C1371A" w14:paraId="63A59179" w14:textId="50DBC72B">
            <w:pPr>
              <w:cnfStyle w:val="000000000000"/>
            </w:pPr>
            <w:r>
              <w:rPr>
                <w:b/>
                <w:bCs/>
              </w:rPr>
              <w:t xml:space="preserve">V13 a: </w:t>
            </w:r>
            <w:r w:rsidR="009C1655">
              <w:t xml:space="preserve">In hoeverre bent u het eens met de wijzigingen in </w:t>
            </w:r>
            <w:r w:rsidR="009C1655">
              <w:t xml:space="preserve">sectie</w:t>
            </w:r>
            <w:r w:rsidR="00F33ACF">
              <w:t xml:space="preserve"> 15 </w:t>
            </w:r>
            <w:r w:rsidRPr="00F33ACF" w:rsidR="00F33ACF">
              <w:t xml:space="preserve">"Surveillance-evaluaties</w:t>
            </w:r>
            <w:r w:rsidR="009C1655">
              <w:t xml:space="preserve">"?</w:t>
            </w:r>
          </w:p>
          <w:p w:rsidR="009C1655" w:rsidP="009C1655" w:rsidRDefault="00EB025E" w14:paraId="35285325" w14:textId="1A748F6B">
            <w:pPr>
              <w:cnfStyle w:val="000000000000"/>
            </w:pPr>
            <w:r>
              <w:rPr>
                <w:b/>
                <w:bCs/>
              </w:rPr>
              <w:t xml:space="preserve">V13 b: </w:t>
            </w:r>
            <w:r w:rsidR="009C1655">
              <w:t xml:space="preserve">Geef uw redenen voor het antwoord op bovenstaande vraag.</w:t>
            </w:r>
          </w:p>
          <w:p w:rsidR="00587ACE" w:rsidP="00BC7EAC" w:rsidRDefault="00587ACE" w14:paraId="32A447B1" w14:textId="67658353">
            <w:pPr>
              <w:ind w:start="139" w:firstLine="142"/>
              <w:cnfStyle w:val="000000000000"/>
            </w:pPr>
          </w:p>
        </w:tc>
      </w:tr>
      <w:tr w:rsidR="00587ACE" w:rsidTr="00A7343A" w14:paraId="2540FB0E" w14:textId="77777777">
        <w:trPr>
          <w:trHeight w:val="474"/>
        </w:trPr>
        <w:tc>
          <w:tcPr>
            <w:cnfStyle w:val="001000000000"/>
            <w:tcW w:w="0" w:type="dxa"/>
          </w:tcPr>
          <w:p w:rsidR="00587ACE" w:rsidP="00BC7EAC" w:rsidRDefault="00FD13AD" w14:paraId="4C023088" w14:textId="60BB6DD9">
            <w:pPr>
              <w:ind w:firstLine="142"/>
            </w:pPr>
            <w:r>
              <w:t xml:space="preserve">Sectie 16</w:t>
            </w:r>
          </w:p>
        </w:tc>
        <w:tc>
          <w:tcPr>
            <w:tcW w:w="0" w:type="dxa"/>
          </w:tcPr>
          <w:p w:rsidR="00587ACE" w:rsidP="00FC0BA5" w:rsidRDefault="00244D28" w14:paraId="403E856B" w14:textId="453CE8D8">
            <w:pPr>
              <w:pStyle w:val="Heading3"/>
              <w:ind w:start="138" w:end="234"/>
              <w:cnfStyle w:val="000000000000"/>
            </w:pPr>
            <w:r w:rsidR="007B617B">
              <w:t xml:space="preserve">Non-conformiteiten </w:t>
            </w:r>
            <w:r>
              <w:t xml:space="preserve">(</w:t>
            </w:r>
            <w:r w:rsidR="009768EF">
              <w:t xml:space="preserve">bij groeps- en multisitecertificering</w:t>
            </w:r>
            <w:r>
              <w:t xml:space="preserve">)</w:t>
            </w:r>
          </w:p>
          <w:p w:rsidRPr="002203BA" w:rsidR="009768EF" w:rsidP="00FC0BA5" w:rsidRDefault="009768EF" w14:paraId="2937084D" w14:textId="77777777">
            <w:pPr>
              <w:ind w:start="139" w:end="234"/>
              <w:cnfStyle w:val="000000000000"/>
              <w:rPr>
                <w:b/>
                <w:bCs/>
              </w:rPr>
            </w:pPr>
            <w:r w:rsidRPr="002203BA">
              <w:rPr>
                <w:b/>
                <w:bCs/>
              </w:rPr>
              <w:t xml:space="preserve">Achtergrond</w:t>
            </w:r>
          </w:p>
          <w:p w:rsidR="00D567A5" w:rsidP="00A7343A" w:rsidRDefault="00D567A5" w14:paraId="4A7E25C4" w14:textId="6C4CC2DA">
            <w:pPr>
              <w:ind w:start="139" w:end="234"/>
              <w:jc w:val="both"/>
              <w:cnfStyle w:val="000000000000"/>
            </w:pPr>
            <w:r>
              <w:t xml:space="preserve">Deelnemende sites </w:t>
            </w:r>
            <w:r w:rsidR="00D708FA">
              <w:t xml:space="preserve">zijn verplicht om </w:t>
            </w:r>
            <w:r w:rsidR="000869C2">
              <w:t xml:space="preserve">alle </w:t>
            </w:r>
            <w:r w:rsidR="00B804D3">
              <w:t xml:space="preserve">corrigerende maatregelen (CAR's) die </w:t>
            </w:r>
            <w:r w:rsidR="006D5E93">
              <w:t xml:space="preserve">door </w:t>
            </w:r>
            <w:r w:rsidR="008A799D">
              <w:t xml:space="preserve">het hoofdkantoor of de certificeringsinstantie </w:t>
            </w:r>
            <w:r w:rsidR="008A799D">
              <w:t xml:space="preserve">worden opgelegd</w:t>
            </w:r>
            <w:r w:rsidR="00C94BC1">
              <w:t xml:space="preserve">, </w:t>
            </w:r>
            <w:r w:rsidR="00FE1136">
              <w:t xml:space="preserve">binnen </w:t>
            </w:r>
            <w:r w:rsidR="00C94BC1">
              <w:t xml:space="preserve">dezelfde termijnen </w:t>
            </w:r>
            <w:r w:rsidR="002A0C52">
              <w:t xml:space="preserve">uit te voeren</w:t>
            </w:r>
            <w:r w:rsidR="00C94BC1">
              <w:t xml:space="preserve">. </w:t>
            </w:r>
            <w:r w:rsidR="00312DB4">
              <w:t xml:space="preserve">Als de certificeringsinstantie </w:t>
            </w:r>
            <w:r w:rsidR="00DE51DE">
              <w:t xml:space="preserve">dezelfde non-conformiteit </w:t>
            </w:r>
            <w:r w:rsidR="0065591B">
              <w:t xml:space="preserve">vaststelt</w:t>
            </w:r>
            <w:r w:rsidR="00B24B2D">
              <w:t xml:space="preserve"> als </w:t>
            </w:r>
            <w:r w:rsidR="0065591B">
              <w:t xml:space="preserve">tijdens de </w:t>
            </w:r>
            <w:r w:rsidR="0067136D">
              <w:t xml:space="preserve">audit</w:t>
            </w:r>
            <w:r w:rsidR="0065591B">
              <w:t xml:space="preserve"> door het hoofdkantoor</w:t>
            </w:r>
            <w:r w:rsidR="001C6844">
              <w:t xml:space="preserve">, </w:t>
            </w:r>
            <w:r w:rsidR="00694E0C">
              <w:t xml:space="preserve">kan</w:t>
            </w:r>
            <w:r w:rsidR="00491FD5">
              <w:t xml:space="preserve"> dit </w:t>
            </w:r>
            <w:r w:rsidR="00491FD5">
              <w:t xml:space="preserve">leiden </w:t>
            </w:r>
            <w:r w:rsidR="00491FD5">
              <w:t xml:space="preserve">tot dubbele rapportage </w:t>
            </w:r>
            <w:r w:rsidR="009228A2">
              <w:t xml:space="preserve">zonder direct voordeel. </w:t>
            </w:r>
            <w:r w:rsidR="00FA0334">
              <w:t xml:space="preserve">Certificeringsinstanties kunnen nog steeds </w:t>
            </w:r>
            <w:r w:rsidR="00A7385D">
              <w:t xml:space="preserve">gerelateerde non-conformiteiten </w:t>
            </w:r>
            <w:r w:rsidR="00FA0334">
              <w:t xml:space="preserve">vaststellen</w:t>
            </w:r>
            <w:r w:rsidR="00157BE7">
              <w:t xml:space="preserve">, </w:t>
            </w:r>
            <w:r w:rsidR="002F3C80">
              <w:t xml:space="preserve">bijvoorbeeld </w:t>
            </w:r>
            <w:r w:rsidR="00157BE7">
              <w:t xml:space="preserve">vanwege </w:t>
            </w:r>
            <w:r w:rsidR="004B083A">
              <w:t xml:space="preserve">onvoldoende/ongeschikte </w:t>
            </w:r>
            <w:r w:rsidR="003B1DB8">
              <w:t xml:space="preserve">corrigerende maatregelen om de oorzaak aan te pakken, </w:t>
            </w:r>
            <w:r w:rsidR="00C32CA2">
              <w:t xml:space="preserve">of </w:t>
            </w:r>
            <w:r w:rsidR="0055259B">
              <w:t xml:space="preserve">als de vereiste termijnen niet zijn gehaald</w:t>
            </w:r>
            <w:r w:rsidR="00C32CA2">
              <w:t xml:space="preserve">. </w:t>
            </w:r>
          </w:p>
          <w:p w:rsidR="009768EF" w:rsidP="00A7343A" w:rsidRDefault="009768EF" w14:paraId="2B1D0DF5" w14:textId="0259B1A5">
            <w:pPr>
              <w:ind w:end="234"/>
              <w:cnfStyle w:val="000000000000"/>
            </w:pPr>
            <w:r>
              <w:rPr>
                <w:b/>
                <w:bCs/>
              </w:rPr>
              <w:t xml:space="preserve">Sectie(s)/clausule(s) </w:t>
            </w:r>
            <w:r w:rsidRPr="002F78AF">
              <w:rPr>
                <w:b/>
                <w:bCs/>
              </w:rPr>
              <w:t xml:space="preserve">in ontwerp D1-0</w:t>
            </w:r>
            <w:r>
              <w:rPr>
                <w:b/>
                <w:bCs/>
              </w:rPr>
              <w:t xml:space="preserve">: </w:t>
            </w:r>
            <w:r>
              <w:t xml:space="preserve">Clausule 16.4</w:t>
            </w:r>
          </w:p>
          <w:p w:rsidRPr="002203BA" w:rsidR="003E211B" w:rsidP="00FC0BA5" w:rsidRDefault="003E211B" w14:paraId="5AB745D1" w14:textId="36A6E5E0">
            <w:pPr>
              <w:ind w:start="139" w:end="234"/>
              <w:cnfStyle w:val="000000000000"/>
              <w:rPr>
                <w:b/>
                <w:bCs/>
              </w:rPr>
            </w:pPr>
            <w:r w:rsidRPr="002203BA">
              <w:rPr>
                <w:b/>
                <w:bCs/>
              </w:rPr>
              <w:t xml:space="preserve">Belangrijkste wijzigingen: </w:t>
            </w:r>
          </w:p>
          <w:p w:rsidRPr="005B0F3B" w:rsidR="00587ACE" w:rsidP="00FC0BA5" w:rsidRDefault="003E211B" w14:paraId="0B0CA3E8" w14:textId="2E609465">
            <w:pPr>
              <w:pStyle w:val="ListParagraph"/>
              <w:numPr>
                <w:ilvl w:val="0"/>
                <w:numId w:val="49"/>
              </w:numPr>
              <w:ind w:end="234"/>
              <w:cnfStyle w:val="000000000000"/>
            </w:pPr>
            <w:r>
              <w:t xml:space="preserve">Nieuwe clausule </w:t>
            </w:r>
            <w:r w:rsidR="00F445C0">
              <w:t xml:space="preserve">om </w:t>
            </w:r>
            <w:r w:rsidR="00592CEC">
              <w:t xml:space="preserve">duplicatie </w:t>
            </w:r>
            <w:r w:rsidR="00DA3209">
              <w:t xml:space="preserve">van CAR's </w:t>
            </w:r>
            <w:r w:rsidR="00592CEC">
              <w:t xml:space="preserve">te voorkomen</w:t>
            </w:r>
            <w:r w:rsidR="004F27CA">
              <w:t xml:space="preserve">.</w:t>
            </w:r>
          </w:p>
        </w:tc>
        <w:tc>
          <w:tcPr>
            <w:tcW w:w="0" w:type="dxa"/>
          </w:tcPr>
          <w:p w:rsidR="00EB025E" w:rsidP="004F27CA" w:rsidRDefault="004F27CA" w14:paraId="744DC5B5" w14:textId="3BB60548">
            <w:pPr>
              <w:ind w:start="139"/>
              <w:cnfStyle w:val="000000000000"/>
            </w:pPr>
            <w:r w:rsidR="00EB025E">
              <w:rPr>
                <w:b/>
              </w:rPr>
              <w:t xml:space="preserve">V14 </w:t>
            </w:r>
            <w:r w:rsidRPr="007434A1">
              <w:rPr>
                <w:b/>
              </w:rPr>
              <w:t xml:space="preserve">a: </w:t>
            </w:r>
            <w:r>
              <w:t xml:space="preserve">In hoeverre steunt u de wijziging </w:t>
            </w:r>
            <w:r w:rsidRPr="00FF68D1">
              <w:t xml:space="preserve">in </w:t>
            </w:r>
            <w:r w:rsidRPr="007434A1">
              <w:t xml:space="preserve">clausule 16.</w:t>
            </w:r>
            <w:r>
              <w:t xml:space="preserve">4 over het uitvaardigen van </w:t>
            </w:r>
            <w:r w:rsidR="00582246">
              <w:t xml:space="preserve">non-conformiteiten </w:t>
            </w:r>
            <w:r>
              <w:t xml:space="preserve">aan deelnemende sites? </w:t>
            </w:r>
          </w:p>
          <w:p w:rsidR="004F27CA" w:rsidP="00EB025E" w:rsidRDefault="004F27CA" w14:paraId="68F7D0B8" w14:textId="7AB6FAF9">
            <w:pPr>
              <w:ind w:start="139"/>
              <w:cnfStyle w:val="000000000000"/>
            </w:pPr>
            <w:r w:rsidR="00EB025E">
              <w:rPr>
                <w:b/>
              </w:rPr>
              <w:t xml:space="preserve">V14 </w:t>
            </w:r>
            <w:r w:rsidRPr="007434A1">
              <w:rPr>
                <w:b/>
              </w:rPr>
              <w:t xml:space="preserve">b</w:t>
            </w:r>
            <w:r>
              <w:t xml:space="preserve">: Geef </w:t>
            </w:r>
            <w:r w:rsidRPr="00C638EE" w:rsidR="00796D9C">
              <w:t xml:space="preserve">de reden voor uw antwoord en/of suggesties voor verbetering. </w:t>
            </w:r>
            <w:r w:rsidRPr="00AB7373" w:rsidR="00796D9C">
              <w:rPr>
                <w:color w:val="000000" w:themeColor="text1"/>
                <w:lang w:val="en-US"/>
              </w:rPr>
              <w:t xml:space="preserve"> (</w:t>
            </w:r>
            <w:r w:rsidRPr="00AB7373" w:rsidR="00796D9C">
              <w:rPr>
                <w:color w:val="000000" w:themeColor="text1"/>
                <w:lang w:val="en-US"/>
              </w:rPr>
              <w:t xml:space="preserve">open vraag)</w:t>
            </w:r>
          </w:p>
          <w:p w:rsidR="00587ACE" w:rsidP="00BC7EAC" w:rsidRDefault="00587ACE" w14:paraId="7EF8AE3B" w14:textId="77777777">
            <w:pPr>
              <w:ind w:start="139" w:firstLine="142"/>
              <w:cnfStyle w:val="000000000000"/>
            </w:pPr>
          </w:p>
        </w:tc>
      </w:tr>
      <w:tr w:rsidR="00587ACE" w:rsidTr="52F5898B" w14:paraId="2D9A1027" w14:textId="77777777">
        <w:tc>
          <w:tcPr>
            <w:cnfStyle w:val="001000000000"/>
            <w:tcW w:w="2127" w:type="dxa"/>
          </w:tcPr>
          <w:p w:rsidR="00587ACE" w:rsidP="00BC7EAC" w:rsidRDefault="00FD13AD" w14:paraId="1C48B277" w14:textId="783E16F2">
            <w:pPr>
              <w:ind w:firstLine="142"/>
            </w:pPr>
            <w:r>
              <w:t xml:space="preserve">Sectie 17</w:t>
            </w:r>
          </w:p>
        </w:tc>
        <w:tc>
          <w:tcPr>
            <w:tcW w:w="8313" w:type="dxa"/>
          </w:tcPr>
          <w:p w:rsidRPr="005B0F3B" w:rsidR="00587ACE" w:rsidP="00FC0BA5" w:rsidRDefault="005A721E" w14:paraId="2BF34F7B" w14:textId="1795442C">
            <w:pPr>
              <w:ind w:end="234" w:firstLine="142"/>
              <w:cnfStyle w:val="000000000000"/>
            </w:pPr>
            <w:r>
              <w:t xml:space="preserve">Geen belangrijke wijzigingen in deze sectie.</w:t>
            </w:r>
          </w:p>
        </w:tc>
        <w:tc>
          <w:tcPr>
            <w:tcW w:w="4696" w:type="dxa"/>
          </w:tcPr>
          <w:p w:rsidR="00587ACE" w:rsidP="00BC7EAC" w:rsidRDefault="00587ACE" w14:paraId="303CF544" w14:textId="77777777">
            <w:pPr>
              <w:ind w:start="139" w:firstLine="142"/>
              <w:cnfStyle w:val="000000000000"/>
            </w:pPr>
          </w:p>
        </w:tc>
      </w:tr>
      <w:tr w:rsidR="00FD13AD" w:rsidTr="52F5898B" w14:paraId="3457FD63" w14:textId="77777777">
        <w:tc>
          <w:tcPr>
            <w:cnfStyle w:val="001000000000"/>
            <w:tcW w:w="2127" w:type="dxa"/>
          </w:tcPr>
          <w:p w:rsidR="00FD13AD" w:rsidP="00BC7EAC" w:rsidRDefault="00FD13AD" w14:paraId="03384AFC" w14:textId="097BAD67">
            <w:pPr>
              <w:ind w:firstLine="142"/>
            </w:pPr>
            <w:r>
              <w:t xml:space="preserve">Sectie 18</w:t>
            </w:r>
          </w:p>
        </w:tc>
        <w:tc>
          <w:tcPr>
            <w:tcW w:w="8313" w:type="dxa"/>
          </w:tcPr>
          <w:p w:rsidRPr="005B0F3B" w:rsidR="00FD13AD" w:rsidP="00FC0BA5" w:rsidRDefault="00B8167E" w14:paraId="21A15EA5" w14:textId="2150BAAF">
            <w:pPr>
              <w:ind w:end="234" w:firstLine="142"/>
              <w:cnfStyle w:val="000000000000"/>
            </w:pPr>
            <w:r>
              <w:t xml:space="preserve">Geen belangrijke wijzigingen in deze sectie.</w:t>
            </w:r>
          </w:p>
        </w:tc>
        <w:tc>
          <w:tcPr>
            <w:tcW w:w="4696" w:type="dxa"/>
          </w:tcPr>
          <w:p w:rsidR="00FD13AD" w:rsidP="00BC7EAC" w:rsidRDefault="00FD13AD" w14:paraId="46B8A328" w14:textId="77777777">
            <w:pPr>
              <w:ind w:start="139" w:firstLine="142"/>
              <w:cnfStyle w:val="000000000000"/>
            </w:pPr>
          </w:p>
        </w:tc>
      </w:tr>
      <w:tr w:rsidR="00FD13AD" w:rsidTr="52F5898B" w14:paraId="285427B1" w14:textId="77777777">
        <w:tc>
          <w:tcPr>
            <w:cnfStyle w:val="001000000000"/>
            <w:tcW w:w="2127" w:type="dxa"/>
          </w:tcPr>
          <w:p w:rsidR="00FD13AD" w:rsidP="00BC7EAC" w:rsidRDefault="00FD13AD" w14:paraId="2FDF3A69" w14:textId="0F5C51B7">
            <w:pPr>
              <w:ind w:firstLine="142"/>
            </w:pPr>
            <w:r>
              <w:t xml:space="preserve">Sectie 19</w:t>
            </w:r>
          </w:p>
        </w:tc>
        <w:tc>
          <w:tcPr>
            <w:tcW w:w="8313" w:type="dxa"/>
          </w:tcPr>
          <w:p w:rsidRPr="005B0F3B" w:rsidR="00FD13AD" w:rsidP="00FC0BA5" w:rsidRDefault="00B8167E" w14:paraId="21D09375" w14:textId="466FC78E">
            <w:pPr>
              <w:ind w:end="234" w:firstLine="142"/>
              <w:cnfStyle w:val="000000000000"/>
            </w:pPr>
            <w:r>
              <w:t xml:space="preserve">Geen belangrijke wijzigingen in deze sectie. Terminologie afgestemd op FSC-PRO-60-006b.</w:t>
            </w:r>
          </w:p>
        </w:tc>
        <w:tc>
          <w:tcPr>
            <w:tcW w:w="4696" w:type="dxa"/>
          </w:tcPr>
          <w:p w:rsidR="00FD13AD" w:rsidP="00BC7EAC" w:rsidRDefault="00FD13AD" w14:paraId="59B5A3A7" w14:textId="77777777">
            <w:pPr>
              <w:ind w:start="139" w:firstLine="142"/>
              <w:cnfStyle w:val="000000000000"/>
            </w:pPr>
          </w:p>
        </w:tc>
      </w:tr>
      <w:tr w:rsidR="00FD13AD" w:rsidTr="52F5898B" w14:paraId="04512077" w14:textId="77777777">
        <w:tc>
          <w:tcPr>
            <w:cnfStyle w:val="001000000000"/>
            <w:tcW w:w="2127" w:type="dxa"/>
          </w:tcPr>
          <w:p w:rsidR="00FD13AD" w:rsidP="00BC7EAC" w:rsidRDefault="00FD13AD" w14:paraId="5B668588" w14:textId="1B5D625B">
            <w:pPr>
              <w:ind w:firstLine="142"/>
            </w:pPr>
            <w:r w:rsidR="002A0CD4">
              <w:t xml:space="preserve">Bijlage 1</w:t>
            </w:r>
          </w:p>
        </w:tc>
        <w:tc>
          <w:tcPr>
            <w:tcW w:w="8313" w:type="dxa"/>
          </w:tcPr>
          <w:p w:rsidR="00FD13AD" w:rsidP="00FC0BA5" w:rsidRDefault="006B4D1A" w14:paraId="27F84750" w14:textId="0E6259CB">
            <w:pPr>
              <w:ind w:end="234" w:firstLine="142"/>
              <w:cnfStyle w:val="000000000000"/>
            </w:pPr>
            <w:r>
              <w:t xml:space="preserve">Belangrijkste wijzigingen </w:t>
            </w:r>
            <w:r w:rsidR="009932CD">
              <w:t xml:space="preserve">in het evaluatierapport</w:t>
            </w:r>
            <w:r>
              <w:t xml:space="preserve">:</w:t>
            </w:r>
          </w:p>
          <w:p w:rsidR="006B4D1A" w:rsidP="00FC0BA5" w:rsidRDefault="009932CD" w14:paraId="7E25F89C" w14:textId="58C72727">
            <w:pPr>
              <w:pStyle w:val="ListParagraph"/>
              <w:numPr>
                <w:ilvl w:val="0"/>
                <w:numId w:val="27"/>
              </w:numPr>
              <w:ind w:end="234"/>
              <w:cnfStyle w:val="000000000000"/>
            </w:pPr>
            <w:r>
              <w:t xml:space="preserve">Totaal aantal werknemers (</w:t>
            </w:r>
            <w:r>
              <w:t xml:space="preserve">sectie 1)</w:t>
            </w:r>
          </w:p>
          <w:p w:rsidR="00E26672" w:rsidP="00FC0BA5" w:rsidRDefault="00E26672" w14:paraId="6A791845" w14:textId="3C4C1202">
            <w:pPr>
              <w:pStyle w:val="ListParagraph"/>
              <w:numPr>
                <w:ilvl w:val="0"/>
                <w:numId w:val="27"/>
              </w:numPr>
              <w:ind w:end="234"/>
              <w:cnfStyle w:val="000000000000"/>
            </w:pPr>
            <w:r>
              <w:t xml:space="preserve">Evaluatiemethode (sectie 3)</w:t>
            </w:r>
          </w:p>
          <w:p w:rsidRPr="005B0F3B" w:rsidR="00E26672" w:rsidP="00FC0BA5" w:rsidRDefault="00E26672" w14:paraId="071DA427" w14:textId="6B35F761">
            <w:pPr>
              <w:pStyle w:val="ListParagraph"/>
              <w:numPr>
                <w:ilvl w:val="0"/>
                <w:numId w:val="27"/>
              </w:numPr>
              <w:ind w:end="234"/>
              <w:cnfStyle w:val="000000000000"/>
            </w:pPr>
            <w:r>
              <w:t xml:space="preserve">Als er voor de audit gebruik is gemaakt van een afwijking (</w:t>
            </w:r>
            <w:r>
              <w:t xml:space="preserve">sectie 3)</w:t>
            </w:r>
          </w:p>
        </w:tc>
        <w:tc>
          <w:tcPr>
            <w:tcW w:w="4696" w:type="dxa"/>
          </w:tcPr>
          <w:p w:rsidR="00FD13AD" w:rsidP="00BC7EAC" w:rsidRDefault="00FD13AD" w14:paraId="172F154E" w14:textId="77777777">
            <w:pPr>
              <w:ind w:start="139" w:firstLine="142"/>
              <w:cnfStyle w:val="000000000000"/>
            </w:pPr>
          </w:p>
        </w:tc>
      </w:tr>
      <w:tr w:rsidR="002A0CD4" w:rsidTr="52F5898B" w14:paraId="0FB65DE9" w14:textId="77777777">
        <w:tc>
          <w:tcPr>
            <w:cnfStyle w:val="001000000000"/>
            <w:tcW w:w="2127" w:type="dxa"/>
          </w:tcPr>
          <w:p w:rsidR="002A0CD4" w:rsidP="00BC7EAC" w:rsidRDefault="002A0CD4" w14:paraId="05C89D14" w14:textId="7D1A0770">
            <w:pPr>
              <w:ind w:firstLine="142"/>
            </w:pPr>
            <w:r>
              <w:t xml:space="preserve">Bijlage 2</w:t>
            </w:r>
          </w:p>
        </w:tc>
        <w:tc>
          <w:tcPr>
            <w:tcW w:w="8313" w:type="dxa"/>
          </w:tcPr>
          <w:p w:rsidRPr="005B0F3B" w:rsidR="002A0CD4" w:rsidP="00FC0BA5" w:rsidRDefault="00FE4CA5" w14:paraId="7C3ECCF9" w14:textId="46D46843">
            <w:pPr>
              <w:ind w:end="234" w:firstLine="142"/>
              <w:cnfStyle w:val="000000000000"/>
            </w:pPr>
            <w:r>
              <w:t xml:space="preserve">Geen belangrijke wijzigingen in dit deel.</w:t>
            </w:r>
          </w:p>
        </w:tc>
        <w:tc>
          <w:tcPr>
            <w:tcW w:w="4696" w:type="dxa"/>
          </w:tcPr>
          <w:p w:rsidR="002A0CD4" w:rsidP="00BC7EAC" w:rsidRDefault="002A0CD4" w14:paraId="104A5BF4" w14:textId="77777777">
            <w:pPr>
              <w:ind w:start="139" w:firstLine="142"/>
              <w:cnfStyle w:val="000000000000"/>
            </w:pPr>
          </w:p>
        </w:tc>
      </w:tr>
      <w:tr w:rsidR="002A0CD4" w:rsidTr="52F5898B" w14:paraId="7D5C85CA" w14:textId="77777777">
        <w:tc>
          <w:tcPr>
            <w:cnfStyle w:val="001000000000"/>
            <w:tcW w:w="2127" w:type="dxa"/>
          </w:tcPr>
          <w:p w:rsidR="002A0CD4" w:rsidP="00BC7EAC" w:rsidRDefault="002A0CD4" w14:paraId="4CD86153" w14:textId="33DCAE70">
            <w:pPr>
              <w:ind w:firstLine="142"/>
            </w:pPr>
            <w:r>
              <w:t xml:space="preserve">Bijlage 3</w:t>
            </w:r>
          </w:p>
        </w:tc>
        <w:tc>
          <w:tcPr>
            <w:tcW w:w="8313" w:type="dxa"/>
          </w:tcPr>
          <w:p w:rsidRPr="005B0F3B" w:rsidR="002A0CD4" w:rsidP="00FC0BA5" w:rsidRDefault="00FE4CA5" w14:paraId="241A924F" w14:textId="2D8C0690">
            <w:pPr>
              <w:ind w:end="234" w:firstLine="142"/>
              <w:cnfStyle w:val="000000000000"/>
              <w:rPr>
                <w:b/>
              </w:rPr>
            </w:pPr>
            <w:r>
              <w:t xml:space="preserve">Geen belangrijke wijzigingen in dit deel.</w:t>
            </w:r>
          </w:p>
        </w:tc>
        <w:tc>
          <w:tcPr>
            <w:tcW w:w="4696" w:type="dxa"/>
          </w:tcPr>
          <w:p w:rsidR="002A0CD4" w:rsidP="2EC018D8" w:rsidRDefault="002A0CD4" w14:paraId="2A6B9C6B" w14:textId="7B04FBED">
            <w:pPr>
              <w:ind w:start="540" w:hanging="259"/>
              <w:cnfStyle w:val="000000000000"/>
            </w:pPr>
          </w:p>
        </w:tc>
      </w:tr>
      <w:tr w:rsidR="002A0CD4" w:rsidTr="52F5898B" w14:paraId="17AEED78" w14:textId="77777777">
        <w:tc>
          <w:tcPr>
            <w:cnfStyle w:val="001000000000"/>
            <w:tcW w:w="2127" w:type="dxa"/>
          </w:tcPr>
          <w:p w:rsidR="002A0CD4" w:rsidP="00BC7EAC" w:rsidRDefault="002A0CD4" w14:paraId="51925843" w14:textId="658E1CBF">
            <w:pPr>
              <w:ind w:firstLine="142"/>
            </w:pPr>
            <w:r>
              <w:t xml:space="preserve">Bijlage 4</w:t>
            </w:r>
          </w:p>
        </w:tc>
        <w:tc>
          <w:tcPr>
            <w:tcW w:w="8313" w:type="dxa"/>
          </w:tcPr>
          <w:p w:rsidRPr="005B0F3B" w:rsidR="002A0CD4" w:rsidP="00FC0BA5" w:rsidRDefault="00091C17" w14:paraId="7650F1D5" w14:textId="4BE43796">
            <w:pPr>
              <w:ind w:end="234" w:firstLine="142"/>
              <w:cnfStyle w:val="000000000000"/>
            </w:pPr>
            <w:r>
              <w:t xml:space="preserve">Geen belangrijke wijzigingen in dit deel.</w:t>
            </w:r>
          </w:p>
        </w:tc>
        <w:tc>
          <w:tcPr>
            <w:tcW w:w="4696" w:type="dxa"/>
          </w:tcPr>
          <w:p w:rsidR="002A0CD4" w:rsidP="00BC7EAC" w:rsidRDefault="002A0CD4" w14:paraId="1A5A5D03" w14:textId="77777777">
            <w:pPr>
              <w:ind w:start="139" w:firstLine="142"/>
              <w:cnfStyle w:val="000000000000"/>
            </w:pPr>
          </w:p>
        </w:tc>
      </w:tr>
      <w:tr w:rsidR="002A0CD4" w:rsidTr="52F5898B" w14:paraId="61AE5D56" w14:textId="77777777">
        <w:tc>
          <w:tcPr>
            <w:cnfStyle w:val="001000000000"/>
            <w:tcW w:w="2127" w:type="dxa"/>
          </w:tcPr>
          <w:p w:rsidR="002A0CD4" w:rsidP="00BC7EAC" w:rsidRDefault="002A0CD4" w14:paraId="183646CA" w14:textId="3C4B3D5F">
            <w:pPr>
              <w:ind w:firstLine="142"/>
            </w:pPr>
            <w:r>
              <w:t xml:space="preserve">Bijlage 5</w:t>
            </w:r>
          </w:p>
        </w:tc>
        <w:tc>
          <w:tcPr>
            <w:tcW w:w="8313" w:type="dxa"/>
          </w:tcPr>
          <w:p w:rsidR="008358A9" w:rsidP="00FC0BA5" w:rsidRDefault="008358A9" w14:paraId="346E38C4" w14:textId="106039E1">
            <w:pPr>
              <w:ind w:end="234"/>
              <w:cnfStyle w:val="000000000000"/>
            </w:pPr>
            <w:r>
              <w:t xml:space="preserve">Deze bijlage </w:t>
            </w:r>
            <w:r w:rsidR="00891535">
              <w:t xml:space="preserve">bevat </w:t>
            </w:r>
            <w:r>
              <w:t xml:space="preserve">de </w:t>
            </w:r>
            <w:r w:rsidR="00AA7181">
              <w:t xml:space="preserve">vereisten </w:t>
            </w:r>
            <w:r>
              <w:t xml:space="preserve">voor </w:t>
            </w:r>
            <w:r w:rsidR="00C2262F">
              <w:t xml:space="preserve">audits</w:t>
            </w:r>
            <w:r>
              <w:t xml:space="preserve"> op afstand en hybride </w:t>
            </w:r>
            <w:r w:rsidR="00C2262F">
              <w:t xml:space="preserve">audits</w:t>
            </w:r>
            <w:r>
              <w:t xml:space="preserve">. </w:t>
            </w:r>
            <w:r w:rsidR="00072901">
              <w:t xml:space="preserve">Bij </w:t>
            </w:r>
            <w:r w:rsidR="00F264B5">
              <w:t xml:space="preserve">deze </w:t>
            </w:r>
            <w:r w:rsidR="005B78AB">
              <w:t xml:space="preserve">auditmethoden </w:t>
            </w:r>
            <w:r w:rsidR="00F264B5">
              <w:t xml:space="preserve">ligt </w:t>
            </w:r>
            <w:r w:rsidR="00072901">
              <w:t xml:space="preserve">de nadruk </w:t>
            </w:r>
            <w:r w:rsidR="006D296C">
              <w:t xml:space="preserve">op het gebruik van ICT-toepassingen.</w:t>
            </w:r>
          </w:p>
          <w:p w:rsidR="00D57B48" w:rsidP="00FC0BA5" w:rsidRDefault="00F463FC" w14:paraId="14FF1FB7" w14:textId="77777777">
            <w:pPr>
              <w:ind w:end="234"/>
              <w:cnfStyle w:val="000000000000"/>
            </w:pPr>
            <w:r>
              <w:rPr>
                <w:b/>
                <w:bCs/>
              </w:rPr>
              <w:t xml:space="preserve">Belangrijkste wijzigingen:</w:t>
            </w:r>
          </w:p>
          <w:p w:rsidR="00F463FC" w:rsidP="00FC0BA5" w:rsidRDefault="007C1E5C" w14:paraId="6D9AE072" w14:textId="77777777">
            <w:pPr>
              <w:pStyle w:val="ListParagraph"/>
              <w:numPr>
                <w:ilvl w:val="0"/>
                <w:numId w:val="46"/>
              </w:numPr>
              <w:ind w:end="234"/>
              <w:cnfStyle w:val="000000000000"/>
            </w:pPr>
            <w:r>
              <w:t xml:space="preserve">Nieuwe termen gedefinieerd voor audits op afstand, hybride audits, audits ter plaatse en </w:t>
            </w:r>
            <w:r w:rsidR="00737D68">
              <w:t xml:space="preserve">auditmethoden.</w:t>
            </w:r>
          </w:p>
          <w:p w:rsidR="004255F2" w:rsidP="00FC0BA5" w:rsidRDefault="002723D5" w14:paraId="68F1D5DE" w14:textId="23533EBF">
            <w:pPr>
              <w:pStyle w:val="ListParagraph"/>
              <w:numPr>
                <w:ilvl w:val="0"/>
                <w:numId w:val="46"/>
              </w:numPr>
              <w:ind w:end="234"/>
              <w:cnfStyle w:val="000000000000"/>
            </w:pPr>
            <w:r>
              <w:t xml:space="preserve">Voor een volledig audit op afstand </w:t>
            </w:r>
            <w:r w:rsidR="00014B82">
              <w:t xml:space="preserve">zijn voorwaarden gedefinieerd (</w:t>
            </w:r>
            <w:r w:rsidR="00DB6F28">
              <w:t xml:space="preserve">clausules 2.1 en</w:t>
            </w:r>
            <w:r w:rsidR="008A282F">
              <w:t xml:space="preserve"> 2.2 van bijlage</w:t>
            </w:r>
            <w:r w:rsidR="00C0277E">
              <w:t xml:space="preserve"> 5</w:t>
            </w:r>
            <w:r w:rsidR="008A282F">
              <w:t xml:space="preserve">)</w:t>
            </w:r>
            <w:r w:rsidR="007A5EFC">
              <w:t xml:space="preserve">.</w:t>
            </w:r>
          </w:p>
          <w:p w:rsidRPr="00F463FC" w:rsidR="008A282F" w:rsidP="00FC0BA5" w:rsidRDefault="00F9641B" w14:paraId="75468281" w14:textId="10AFB34A">
            <w:pPr>
              <w:pStyle w:val="ListParagraph"/>
              <w:numPr>
                <w:ilvl w:val="0"/>
                <w:numId w:val="46"/>
              </w:numPr>
              <w:ind w:end="234"/>
              <w:cnfStyle w:val="000000000000"/>
            </w:pPr>
            <w:r>
              <w:t xml:space="preserve">Tabel 3 definieert </w:t>
            </w:r>
            <w:r w:rsidR="002565AD">
              <w:t xml:space="preserve">organisaties/locaties</w:t>
            </w:r>
            <w:r>
              <w:t xml:space="preserve"> met een laag risico </w:t>
            </w:r>
            <w:r w:rsidR="007A5EFC">
              <w:t xml:space="preserve">die in aanmerking komen voor een audit op afstand.</w:t>
            </w:r>
          </w:p>
        </w:tc>
        <w:tc>
          <w:tcPr>
            <w:tcW w:w="4696" w:type="dxa"/>
          </w:tcPr>
          <w:p w:rsidR="002565AD" w:rsidP="002565AD" w:rsidRDefault="00312BEC" w14:paraId="7A0C3F32" w14:textId="1E2E8100">
            <w:pPr>
              <w:ind w:start="139"/>
              <w:cnfStyle w:val="000000000000"/>
            </w:pPr>
            <w:r w:rsidR="00AE53DE">
              <w:rPr>
                <w:b/>
                <w:bCs/>
              </w:rPr>
              <w:t xml:space="preserve">V15 a: </w:t>
            </w:r>
            <w:r w:rsidR="002565AD">
              <w:t xml:space="preserve">In hoeverre bent u het eens met de vereisten in bijlage 5 </w:t>
            </w:r>
            <w:r w:rsidR="002565AD">
              <w:t xml:space="preserve">"Audits </w:t>
            </w:r>
            <w:r w:rsidR="00A418B6">
              <w:t xml:space="preserve">op afstand en hybride audits</w:t>
            </w:r>
            <w:r w:rsidR="002565AD">
              <w:t xml:space="preserve">"?</w:t>
            </w:r>
          </w:p>
          <w:p w:rsidR="002A0CD4" w:rsidP="00A7343A" w:rsidRDefault="00AE53DE" w14:paraId="56DFE710" w14:textId="56FECBB2">
            <w:pPr>
              <w:ind w:start="139"/>
              <w:cnfStyle w:val="000000000000"/>
            </w:pPr>
            <w:r>
              <w:rPr>
                <w:b/>
                <w:bCs/>
              </w:rPr>
              <w:t xml:space="preserve">V 15b: </w:t>
            </w:r>
            <w:r w:rsidR="00F94ACE">
              <w:t xml:space="preserve">Geef </w:t>
            </w:r>
            <w:r w:rsidRPr="00C638EE" w:rsidR="00F94ACE">
              <w:t xml:space="preserve">de reden voor uw antwoord en/of suggesties voor verbetering. </w:t>
            </w:r>
            <w:r w:rsidRPr="00AB7373" w:rsidR="00F94ACE">
              <w:rPr>
                <w:color w:val="000000" w:themeColor="text1"/>
                <w:lang w:val="en-US"/>
              </w:rPr>
              <w:t xml:space="preserve"> (</w:t>
            </w:r>
            <w:r w:rsidRPr="00AB7373" w:rsidR="00F94ACE">
              <w:rPr>
                <w:color w:val="000000" w:themeColor="text1"/>
                <w:lang w:val="en-US"/>
              </w:rPr>
              <w:t xml:space="preserve">open vraag)</w:t>
            </w:r>
          </w:p>
          <w:p w:rsidR="00A418B6" w:rsidP="002203BA" w:rsidRDefault="00805535" w14:paraId="72B37B7B" w14:textId="07D959BD">
            <w:pPr>
              <w:ind w:start="139"/>
              <w:cnfStyle w:val="000000000000"/>
            </w:pPr>
            <w:r>
              <w:rPr>
                <w:b/>
                <w:bCs/>
              </w:rPr>
              <w:t xml:space="preserve">V</w:t>
            </w:r>
            <w:r w:rsidR="00F872AE">
              <w:rPr>
                <w:b/>
                <w:bCs/>
              </w:rPr>
              <w:t xml:space="preserve"> 16 a: </w:t>
            </w:r>
            <w:r w:rsidR="00A418B6">
              <w:t xml:space="preserve">In hoeverre bent u het eens met </w:t>
            </w:r>
            <w:r w:rsidR="00ED4932">
              <w:t xml:space="preserve">de voorwaarden die zijn vastgelegd in clausule 2</w:t>
            </w:r>
            <w:r w:rsidR="00DB6F28">
              <w:t xml:space="preserve">.1 en 2.2 van de bijlage?</w:t>
            </w:r>
          </w:p>
          <w:p w:rsidR="00DB6F28" w:rsidP="00DB6F28" w:rsidRDefault="00F872AE" w14:paraId="687BBE36" w14:textId="0B149A2C">
            <w:pPr>
              <w:ind w:start="139"/>
              <w:cnfStyle w:val="000000000000"/>
            </w:pPr>
            <w:r>
              <w:rPr>
                <w:b/>
                <w:bCs/>
              </w:rPr>
              <w:t xml:space="preserve">V16 </w:t>
            </w:r>
            <w:r>
              <w:rPr>
                <w:b/>
                <w:bCs/>
              </w:rPr>
              <w:t xml:space="preserve">b: </w:t>
            </w:r>
            <w:r w:rsidR="00F94ACE">
              <w:t xml:space="preserve">Geef </w:t>
            </w:r>
            <w:r w:rsidRPr="00C638EE" w:rsidR="00F94ACE">
              <w:t xml:space="preserve">de reden voor uw antwoord en/of suggesties voor verbetering. </w:t>
            </w:r>
            <w:r w:rsidRPr="00AB7373" w:rsidR="00F94ACE">
              <w:rPr>
                <w:color w:val="000000" w:themeColor="text1"/>
                <w:lang w:val="en-US"/>
              </w:rPr>
              <w:t xml:space="preserve"> (</w:t>
            </w:r>
            <w:r w:rsidRPr="00AB7373" w:rsidR="00F94ACE">
              <w:rPr>
                <w:color w:val="000000" w:themeColor="text1"/>
                <w:lang w:val="en-US"/>
              </w:rPr>
              <w:t xml:space="preserve">open vraag)</w:t>
            </w:r>
          </w:p>
          <w:p w:rsidR="00DB6F28" w:rsidP="00DB6F28" w:rsidRDefault="00F872AE" w14:paraId="5AE98E14" w14:textId="306B4B8C">
            <w:pPr>
              <w:ind w:start="139"/>
              <w:cnfStyle w:val="000000000000"/>
            </w:pPr>
            <w:r>
              <w:rPr>
                <w:b/>
                <w:bCs/>
              </w:rPr>
              <w:t xml:space="preserve">V17 </w:t>
            </w:r>
            <w:r>
              <w:rPr>
                <w:b/>
                <w:bCs/>
              </w:rPr>
              <w:t xml:space="preserve">a: </w:t>
            </w:r>
            <w:r w:rsidR="00DB6F28">
              <w:t xml:space="preserve">In hoeverre bent u het eens met de lijst van organisaties die </w:t>
            </w:r>
            <w:r w:rsidR="00D91C4E">
              <w:t xml:space="preserve">in tabel 3 </w:t>
            </w:r>
            <w:r w:rsidR="00DB6F28">
              <w:t xml:space="preserve">als </w:t>
            </w:r>
            <w:r w:rsidR="00DB6F28">
              <w:t xml:space="preserve">laagrisico</w:t>
            </w:r>
            <w:r w:rsidR="00DB6F28">
              <w:t xml:space="preserve"> zijn aangemerkt</w:t>
            </w:r>
            <w:r w:rsidR="00DB6F28">
              <w:t xml:space="preserve">? </w:t>
            </w:r>
            <w:r w:rsidR="00F94ACE">
              <w:t xml:space="preserve">(Eens, neutraal, oneens)</w:t>
            </w:r>
          </w:p>
          <w:p w:rsidR="00DB6F28" w:rsidP="002203BA" w:rsidRDefault="00F315B4" w14:paraId="2D0987E0" w14:textId="1F3E113A">
            <w:pPr>
              <w:ind w:start="139"/>
              <w:cnfStyle w:val="000000000000"/>
            </w:pPr>
            <w:r w:rsidR="009C6DF5">
              <w:rPr>
                <w:b/>
                <w:bCs/>
              </w:rPr>
              <w:t xml:space="preserve">V17 </w:t>
            </w:r>
            <w:r w:rsidR="0040011E">
              <w:rPr>
                <w:b/>
                <w:bCs/>
              </w:rPr>
              <w:t xml:space="preserve">b: </w:t>
            </w:r>
            <w:r w:rsidR="00D91C4E">
              <w:t xml:space="preserve">Welke andere organisaties kunnen volgens u </w:t>
            </w:r>
            <w:r w:rsidR="0031522A">
              <w:t xml:space="preserve">als</w:t>
            </w:r>
            <w:r w:rsidR="00D91C4E">
              <w:t xml:space="preserve"> laagrisico worden beschouwd </w:t>
            </w:r>
            <w:r w:rsidR="0031522A">
              <w:t xml:space="preserve">en in aanmerking komen voor een volledig op afstand uitgevoerde audit?</w:t>
            </w:r>
          </w:p>
        </w:tc>
      </w:tr>
      <w:tr w:rsidR="002A0CD4" w:rsidTr="52F5898B" w14:paraId="720C6987" w14:textId="77777777">
        <w:tc>
          <w:tcPr>
            <w:cnfStyle w:val="001000000000"/>
            <w:tcW w:w="2127" w:type="dxa"/>
          </w:tcPr>
          <w:p w:rsidR="002A0CD4" w:rsidP="00BC7EAC" w:rsidRDefault="002A0CD4" w14:paraId="4C8784D2" w14:textId="73A43AA0">
            <w:pPr>
              <w:ind w:firstLine="142"/>
            </w:pPr>
            <w:r>
              <w:t xml:space="preserve">Bijlage 6</w:t>
            </w:r>
          </w:p>
        </w:tc>
        <w:tc>
          <w:tcPr>
            <w:tcW w:w="8313" w:type="dxa"/>
          </w:tcPr>
          <w:p w:rsidR="002A0CD4" w:rsidP="00FC0BA5" w:rsidRDefault="00582899" w14:paraId="70B80453" w14:textId="2B27AFF8">
            <w:pPr>
              <w:ind w:end="234"/>
              <w:cnfStyle w:val="000000000000"/>
            </w:pPr>
            <w:r>
              <w:t xml:space="preserve">Deze bijlage </w:t>
            </w:r>
            <w:r w:rsidR="00BC2FF3">
              <w:t xml:space="preserve">bevat </w:t>
            </w:r>
            <w:r w:rsidR="00971FF3">
              <w:t xml:space="preserve">vereisten </w:t>
            </w:r>
            <w:r w:rsidR="007528C3">
              <w:t xml:space="preserve">voor </w:t>
            </w:r>
            <w:r w:rsidR="00BC2FF3">
              <w:t xml:space="preserve">certificeringsinstanties </w:t>
            </w:r>
            <w:r w:rsidR="007528C3">
              <w:t xml:space="preserve">om valse claims aan te pakken </w:t>
            </w:r>
            <w:r w:rsidR="00AA58E3">
              <w:t xml:space="preserve">en bevat de CB-vereisten van ADVICE-40-004-18 V2-0</w:t>
            </w:r>
          </w:p>
          <w:p w:rsidR="00AA58E3" w:rsidP="00FC0BA5" w:rsidRDefault="00AA58E3" w14:paraId="29054396" w14:textId="77777777">
            <w:pPr>
              <w:ind w:end="234"/>
              <w:cnfStyle w:val="000000000000"/>
              <w:rPr>
                <w:b/>
                <w:bCs/>
              </w:rPr>
            </w:pPr>
            <w:r>
              <w:rPr>
                <w:b/>
                <w:bCs/>
              </w:rPr>
              <w:t xml:space="preserve">Belangrijkste wijzigingen:</w:t>
            </w:r>
          </w:p>
          <w:p w:rsidR="00AA58E3" w:rsidP="00FC0BA5" w:rsidRDefault="0020051E" w14:paraId="20A823F5" w14:textId="3BB9F09F">
            <w:pPr>
              <w:pStyle w:val="ListParagraph"/>
              <w:numPr>
                <w:ilvl w:val="0"/>
                <w:numId w:val="48"/>
              </w:numPr>
              <w:ind w:end="234"/>
              <w:cnfStyle w:val="000000000000"/>
            </w:pPr>
            <w:r>
              <w:t xml:space="preserve">CB's </w:t>
            </w:r>
            <w:r w:rsidR="00C55AD0">
              <w:t xml:space="preserve">zullen de valse claim classificeren </w:t>
            </w:r>
            <w:r w:rsidR="00374BC4">
              <w:t xml:space="preserve">(clausule 1.1 van de bijlage)</w:t>
            </w:r>
          </w:p>
          <w:p w:rsidR="00CB1D06" w:rsidP="00FC0BA5" w:rsidRDefault="00CB1D06" w14:paraId="39C73F15" w14:textId="2C968507">
            <w:pPr>
              <w:pStyle w:val="ListParagraph"/>
              <w:numPr>
                <w:ilvl w:val="0"/>
                <w:numId w:val="48"/>
              </w:numPr>
              <w:ind w:end="234"/>
              <w:cnfStyle w:val="000000000000"/>
            </w:pPr>
            <w:r>
              <w:t xml:space="preserve">Opzettelijke valse claims moeten worden </w:t>
            </w:r>
            <w:r w:rsidR="00A91F9E">
              <w:t xml:space="preserve">bevestigd door FSC/ASI </w:t>
            </w:r>
            <w:r w:rsidR="008B2CB2">
              <w:t xml:space="preserve">(</w:t>
            </w:r>
            <w:r w:rsidR="00EA147B">
              <w:t xml:space="preserve">opmerking onder </w:t>
            </w:r>
            <w:r w:rsidR="00EA147B">
              <w:t xml:space="preserve">clausule 1.3 van de bijlage)</w:t>
            </w:r>
          </w:p>
          <w:p w:rsidR="00A91F9E" w:rsidP="00FC0BA5" w:rsidRDefault="007B1214" w14:paraId="0C45640A" w14:textId="08A49807">
            <w:pPr>
              <w:pStyle w:val="ListParagraph"/>
              <w:numPr>
                <w:ilvl w:val="0"/>
                <w:numId w:val="48"/>
              </w:numPr>
              <w:ind w:end="234"/>
              <w:cnfStyle w:val="000000000000"/>
            </w:pPr>
            <w:r>
              <w:t xml:space="preserve">2 classificaties </w:t>
            </w:r>
            <w:r w:rsidR="00945AFC">
              <w:t xml:space="preserve">in plaats van 3 </w:t>
            </w:r>
            <w:r w:rsidR="00EA147B">
              <w:t xml:space="preserve">(clausule 1.1 van de bijlage)</w:t>
            </w:r>
          </w:p>
          <w:p w:rsidRPr="00AA58E3" w:rsidR="00945AFC" w:rsidP="00FC0BA5" w:rsidRDefault="00984D2D" w14:paraId="05FF3B58" w14:textId="79DC2CAD">
            <w:pPr>
              <w:pStyle w:val="ListParagraph"/>
              <w:numPr>
                <w:ilvl w:val="0"/>
                <w:numId w:val="48"/>
              </w:numPr>
              <w:ind w:end="234"/>
              <w:cnfStyle w:val="000000000000"/>
            </w:pPr>
            <w:r>
              <w:t xml:space="preserve">CB's moeten documenten met betrekking tot valse claims binnen 30 dagen na voltooiing van het auditrapport indienen </w:t>
            </w:r>
            <w:r w:rsidR="0085152E">
              <w:t xml:space="preserve">(clausule 1.3 van de bijlage).</w:t>
            </w:r>
          </w:p>
        </w:tc>
        <w:tc>
          <w:tcPr>
            <w:tcW w:w="4696" w:type="dxa"/>
          </w:tcPr>
          <w:p w:rsidR="0031522A" w:rsidP="002203BA" w:rsidRDefault="00264301" w14:paraId="6EA8924B" w14:textId="257A1F68">
            <w:pPr>
              <w:cnfStyle w:val="000000000000"/>
            </w:pPr>
            <w:r>
              <w:rPr>
                <w:b/>
                <w:bCs/>
              </w:rPr>
              <w:t xml:space="preserve">V18 a: </w:t>
            </w:r>
            <w:r w:rsidR="0031522A">
              <w:t xml:space="preserve">In hoeverre bent u het eens met de vereisten in bijlage 6 </w:t>
            </w:r>
            <w:r w:rsidR="0031522A">
              <w:t xml:space="preserve">"</w:t>
            </w:r>
            <w:r w:rsidRPr="00761F04" w:rsidR="00C03A49">
              <w:t xml:space="preserve">Omgaan met valse </w:t>
            </w:r>
            <w:r w:rsidR="0031522A">
              <w:t xml:space="preserve">claims"? </w:t>
            </w:r>
            <w:r w:rsidR="00F94ACE">
              <w:t xml:space="preserve">(Eens, neutraal, oneens)</w:t>
            </w:r>
          </w:p>
          <w:p w:rsidR="0031522A" w:rsidP="002203BA" w:rsidRDefault="00264301" w14:paraId="54013910" w14:textId="61C705CE">
            <w:pPr>
              <w:cnfStyle w:val="000000000000"/>
            </w:pPr>
            <w:r>
              <w:rPr>
                <w:b/>
                <w:bCs/>
              </w:rPr>
              <w:t xml:space="preserve">V18 b: </w:t>
            </w:r>
            <w:r w:rsidR="00F94ACE">
              <w:t xml:space="preserve">Geef </w:t>
            </w:r>
            <w:r w:rsidRPr="00C638EE" w:rsidR="00F94ACE">
              <w:t xml:space="preserve">de reden voor uw antwoord en/of suggesties voor verbetering. </w:t>
            </w:r>
            <w:r w:rsidRPr="00AB7373" w:rsidR="00F94ACE">
              <w:rPr>
                <w:color w:val="000000" w:themeColor="text1"/>
                <w:lang w:val="en-US"/>
              </w:rPr>
              <w:t xml:space="preserve">(</w:t>
            </w:r>
            <w:r w:rsidRPr="00AB7373" w:rsidR="00F94ACE">
              <w:rPr>
                <w:color w:val="000000" w:themeColor="text1"/>
                <w:lang w:val="en-US"/>
              </w:rPr>
              <w:t xml:space="preserve">open vraag)</w:t>
            </w:r>
          </w:p>
          <w:p w:rsidR="002A0CD4" w:rsidP="00163338" w:rsidRDefault="00862390" w14:paraId="60966818" w14:textId="2B369FA1">
            <w:pPr>
              <w:cnfStyle w:val="000000000000"/>
            </w:pPr>
            <w:r>
              <w:rPr>
                <w:b/>
                <w:bCs/>
              </w:rPr>
              <w:t xml:space="preserve">V19 a: </w:t>
            </w:r>
            <w:r w:rsidR="00163338">
              <w:t xml:space="preserve">In hoeverre bent u het eens met het tijdschema voor het indienen van </w:t>
            </w:r>
            <w:r w:rsidR="006916C8">
              <w:t xml:space="preserve">relevante </w:t>
            </w:r>
            <w:r w:rsidR="00EB5225">
              <w:t xml:space="preserve">documenten met betrekking tot </w:t>
            </w:r>
            <w:r w:rsidR="00EB5225">
              <w:t xml:space="preserve">valse claims? </w:t>
            </w:r>
            <w:r w:rsidR="00F94ACE">
              <w:t xml:space="preserve">(Eens, neutraal, oneens)</w:t>
            </w:r>
          </w:p>
          <w:p w:rsidR="00EB5225" w:rsidP="002203BA" w:rsidRDefault="00862390" w14:paraId="2B944449" w14:textId="56F590AB">
            <w:pPr>
              <w:cnfStyle w:val="000000000000"/>
            </w:pPr>
            <w:r>
              <w:rPr>
                <w:b/>
                <w:bCs/>
              </w:rPr>
              <w:t xml:space="preserve">V19 b: </w:t>
            </w:r>
            <w:r w:rsidR="00974CFA">
              <w:t xml:space="preserve">Geef </w:t>
            </w:r>
            <w:r w:rsidRPr="00C638EE" w:rsidR="00974CFA">
              <w:t xml:space="preserve">de reden voor uw antwoord en/of suggesties voor verbetering. </w:t>
            </w:r>
            <w:r w:rsidRPr="00AB7373" w:rsidR="00974CFA">
              <w:rPr>
                <w:color w:val="000000" w:themeColor="text1"/>
                <w:lang w:val="en-US"/>
              </w:rPr>
              <w:t xml:space="preserve"> (</w:t>
            </w:r>
            <w:r w:rsidRPr="00AB7373" w:rsidR="00974CFA">
              <w:rPr>
                <w:color w:val="000000" w:themeColor="text1"/>
                <w:lang w:val="en-US"/>
              </w:rPr>
              <w:t xml:space="preserve">open vraag)</w:t>
            </w:r>
          </w:p>
        </w:tc>
      </w:tr>
    </w:tbl>
    <w:p w:rsidRPr="00BC7EAC" w:rsidR="00BC7EAC" w:rsidP="002203BA" w:rsidRDefault="00BC7EAC" w14:paraId="0CE51DA9" w14:textId="77777777"/>
    <w:sectPr w:rsidRPr="00BC7EAC" w:rsidR="00BC7EAC" w:rsidSect="001C24CD">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851" w:header="116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1B4" w:rsidP="00C37A29" w:rsidRDefault="002541B4" w14:paraId="105FF0A0" w14:textId="77777777">
      <w:pPr>
        <w:spacing w:after="0"/>
      </w:pPr>
      <w:r>
        <w:separator/>
      </w:r>
    </w:p>
  </w:endnote>
  <w:endnote w:type="continuationSeparator" w:id="0">
    <w:p w:rsidR="002541B4" w:rsidP="00C37A29" w:rsidRDefault="002541B4" w14:paraId="299F637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C9" w:rsidRDefault="00F319C9" w14:paraId="69C50B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19" w:rsidRDefault="00AF1E19" w14:paraId="3BEAEE5E" w14:textId="50F07983">
    <w:pPr>
      <w:pStyle w:val="Footer"/>
    </w:pPr>
  </w:p>
  <w:p w:rsidR="00FB4B87" w:rsidRDefault="00342C95" w14:paraId="3EC7514F" w14:textId="27FBC46D">
    <w:pPr>
      <w:pStyle w:val="Footer"/>
    </w:pPr>
    <w:r w:rsidRPr="00265288">
      <w:t xml:space="preserve">Pagina</w:t>
    </w:r>
    <w:r w:rsidRPr="00265288">
      <w:fldChar w:fldCharType="begin"/>
    </w:r>
    <w:r w:rsidRPr="00265288">
      <w:instrText xml:space="preserve"> PAGE  \* Arabic  \* MERGEFORMAT </w:instrText>
    </w:r>
    <w:r w:rsidRPr="00265288">
      <w:fldChar w:fldCharType="separate"/>
    </w:r>
    <w:r w:rsidRPr="00265288">
      <w:rPr>
        <w:noProof/>
      </w:rPr>
      <w:t>1</w:t>
    </w:r>
    <w:r w:rsidRPr="00265288">
      <w:fldChar w:fldCharType="end"/>
    </w:r>
    <w:r w:rsidRPr="00265288">
      <w:t xml:space="preserve"> van</w:t>
    </w:r>
    <w:r w:rsidRPr="00265288" w:rsidR="00C93A71">
      <w:t xml:space="preserve"> 2 </w:t>
    </w:r>
    <w:r w:rsidRPr="00265288">
      <w:tab/>
    </w:r>
    <w:r w:rsidR="00321954">
      <w:t xml:space="preserve">Herziening </w:t>
    </w:r>
    <w:sdt>
      <w:sdtPr>
        <w:alias w:val="Title"/>
        <w:tag w:val=""/>
        <w:id w:val="-533737636"/>
        <w:placeholder>
          <w:docPart w:val="C06FFD5EBF7A4EE397593B2E6392C11A"/>
        </w:placeholder>
        <w:dataBinding w:prefixMappings="xmlns:ns0='http://purl.org/dc/elements/1.1/' xmlns:ns1='http://schemas.openxmlformats.org/package/2006/metadata/core-properties' " w:xpath="/ns1:coreProperties[1]/ns0:title[1]" w:storeItemID="{6C3C8BC8-F283-45AE-878A-BAB7291924A1}"/>
        <w:text/>
      </w:sdtPr>
      <w:sdtContent>
        <w:r w:rsidR="00F319C9">
          <w:t xml:space="preserve">van de bewakingsketen </w:t>
        </w:r>
      </w:sdtContent>
    </w:sdt>
  </w:p>
  <w:p w:rsidRPr="00342C95" w:rsidR="00C93A71" w:rsidRDefault="00FB4B87" w14:paraId="7F871046" w14:textId="48DC1F54">
    <w:pPr>
      <w:pStyle w:val="Footer"/>
    </w:pPr>
    <w:r>
      <w:tab/>
    </w:r>
    <w:sdt>
      <w:sdtPr>
        <w:alias w:val="Subject"/>
        <w:tag w:val=""/>
        <w:id w:val="-2143421432"/>
        <w:placeholder>
          <w:docPart w:val="687A5703F5024EABA595AB3AD1EE5D48"/>
        </w:placeholder>
        <w:dataBinding w:prefixMappings="xmlns:ns0='http://purl.org/dc/elements/1.1/' xmlns:ns1='http://schemas.openxmlformats.org/package/2006/metadata/core-properties' " w:xpath="/ns1:coreProperties[1]/ns0:subject[1]" w:storeItemID="{6C3C8BC8-F283-45AE-878A-BAB7291924A1}"/>
        <w:text/>
      </w:sdtPr>
      <w:sdtContent>
        <w:r w:rsidR="00F319C9">
          <w:t xml:space="preserve">Raadpleging over D1-0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C9" w:rsidRDefault="00F319C9" w14:paraId="661C6A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1B4" w:rsidP="00C37A29" w:rsidRDefault="002541B4" w14:paraId="4E42EBA5" w14:textId="77777777">
      <w:pPr>
        <w:spacing w:after="0"/>
      </w:pPr>
      <w:r>
        <w:separator/>
      </w:r>
    </w:p>
  </w:footnote>
  <w:footnote w:type="continuationSeparator" w:id="0">
    <w:p w:rsidR="002541B4" w:rsidP="00C37A29" w:rsidRDefault="002541B4" w14:paraId="3BF4659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C9" w:rsidRDefault="00F319C9" w14:paraId="7491B861" w14:textId="77777777">
    <w:pPr>
      <w:pStyle w:val="Header"/>
    </w:pPr>
  </w:p>
</w:hdr>
</file>

<file path=word/header2.xml><?xml version="1.0" encoding="utf-8"?>
<w:hdr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48" w:rsidRDefault="00A72E48" w14:paraId="34325FAB" w14:textId="77777777">
    <w:pPr>
      <w:pStyle w:val="Header"/>
    </w:pPr>
    <w:r>
      <w:rPr>
        <w:noProof/>
      </w:rPr>
      <mc:AlternateContent>
        <mc:Choice Requires="wps">
          <w:drawing>
            <wp:anchor distT="0" distB="0" distL="114300" distR="114300" simplePos="0" relativeHeight="251658241" behindDoc="1" locked="1" layoutInCell="1" allowOverlap="1" wp14:editId="59DA53CF" wp14:anchorId="6BE20B59">
              <wp:simplePos x="0" y="0"/>
              <wp:positionH relativeFrom="page">
                <wp:align>left</wp:align>
              </wp:positionH>
              <wp:positionV relativeFrom="page">
                <wp:align>bottom</wp:align>
              </wp:positionV>
              <wp:extent cx="11160000" cy="540000"/>
              <wp:effectExtent l="0" t="0" r="3810" b="0"/>
              <wp:wrapNone/>
              <wp:docPr id="2" name="Rectangle 2"/>
              <wp:cNvGraphicFramePr/>
              <a:graphic xmlns:a="http://schemas.openxmlformats.org/drawingml/2006/main">
                <a:graphicData uri="http://schemas.microsoft.com/office/word/2010/wordprocessingShape">
                  <wps:wsp>
                    <wps:cNvSpPr/>
                    <wps:spPr>
                      <a:xfrm>
                        <a:off x="0" y="0"/>
                        <a:ext cx="1116000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D109EDF">
            <v:rect id="Rectangle 2" style="position:absolute;margin-left:0;margin-top:0;width:878.75pt;height:42.5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f1f8e8 [321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" w14:anchorId="55250FC9">
              <w10:wrap anchorx="page" anchory="page"/>
              <w10:anchorlock/>
            </v:rect>
          </w:pict>
        </mc:Fallback>
      </mc:AlternateContent>
    </w:r>
    <w:r>
      <w:rPr>
        <w:noProof/>
      </w:rPr>
      <mc:AlternateContent>
        <mc:Choice Requires="wps">
          <w:drawing>
            <wp:anchor distT="0" distB="540385" distL="114300" distR="114300" simplePos="0" relativeHeight="251658240" behindDoc="1" locked="1" layoutInCell="1" allowOverlap="1" wp14:editId="294B56F5" wp14:anchorId="27CE1D6B">
              <wp:simplePos x="0" y="0"/>
              <wp:positionH relativeFrom="page">
                <wp:align>left</wp:align>
              </wp:positionH>
              <wp:positionV relativeFrom="page">
                <wp:align>top</wp:align>
              </wp:positionV>
              <wp:extent cx="11160000" cy="540000"/>
              <wp:effectExtent l="0" t="0" r="3810" b="0"/>
              <wp:wrapNone/>
              <wp:docPr id="1" name="Rectangle 1"/>
              <wp:cNvGraphicFramePr/>
              <a:graphic xmlns:a="http://schemas.openxmlformats.org/drawingml/2006/main">
                <a:graphicData uri="http://schemas.microsoft.com/office/word/2010/wordprocessingShape">
                  <wps:wsp>
                    <wps:cNvSpPr/>
                    <wps:spPr>
                      <a:xfrm>
                        <a:off x="0" y="0"/>
                        <a:ext cx="1116000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20CC1D6">
            <v:rect id="Rectangle 1" style="position:absolute;margin-left:0;margin-top:0;width:878.75pt;height:42.5pt;z-index:-251658240;visibility:visible;mso-wrap-style:square;mso-width-percent:0;mso-height-percent:0;mso-wrap-distance-left:9pt;mso-wrap-distance-top:0;mso-wrap-distance-right:9pt;mso-wrap-distance-bottom:42.55pt;mso-position-horizontal:left;mso-position-horizontal-relative:page;mso-position-vertical:top;mso-position-vertical-relative:page;mso-width-percent:0;mso-height-percent:0;mso-width-relative:margin;mso-height-relative:margin;v-text-anchor:middle" o:spid="_x0000_s1026" fillcolor="#f1f8e8 [321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" w14:anchorId="23C8E8E1">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C9" w:rsidRDefault="00F319C9" w14:paraId="3B9773A3"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1jUKfSv" int2:invalidationBookmarkName="" int2:hashCode="rnnqHpxjkantg6" int2:id="xfc5fF6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20"/>
    <w:multiLevelType w:val="hybridMultilevel"/>
    <w:tmpl w:val="A9245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10569"/>
    <w:multiLevelType w:val="hybridMultilevel"/>
    <w:tmpl w:val="3B68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55CE1"/>
    <w:multiLevelType w:val="hybridMultilevel"/>
    <w:tmpl w:val="7C1843C6"/>
    <w:lvl w:ilvl="0" w:tplc="16DA1C6A">
      <w:start w:val="1"/>
      <w:numFmt w:val="decimal"/>
      <w:lvlText w:val="%1."/>
      <w:lvlJc w:val="left"/>
      <w:pPr>
        <w:ind w:left="495" w:hanging="360"/>
      </w:pPr>
      <w:rPr>
        <w:rFonts w:hint="default"/>
      </w:rPr>
    </w:lvl>
    <w:lvl w:ilvl="1" w:tplc="20000019" w:tentative="1">
      <w:start w:val="1"/>
      <w:numFmt w:val="lowerLetter"/>
      <w:lvlText w:val="%2."/>
      <w:lvlJc w:val="left"/>
      <w:pPr>
        <w:ind w:left="1215" w:hanging="360"/>
      </w:pPr>
    </w:lvl>
    <w:lvl w:ilvl="2" w:tplc="2000001B" w:tentative="1">
      <w:start w:val="1"/>
      <w:numFmt w:val="lowerRoman"/>
      <w:lvlText w:val="%3."/>
      <w:lvlJc w:val="right"/>
      <w:pPr>
        <w:ind w:left="1935" w:hanging="180"/>
      </w:pPr>
    </w:lvl>
    <w:lvl w:ilvl="3" w:tplc="2000000F" w:tentative="1">
      <w:start w:val="1"/>
      <w:numFmt w:val="decimal"/>
      <w:lvlText w:val="%4."/>
      <w:lvlJc w:val="left"/>
      <w:pPr>
        <w:ind w:left="2655" w:hanging="360"/>
      </w:pPr>
    </w:lvl>
    <w:lvl w:ilvl="4" w:tplc="20000019" w:tentative="1">
      <w:start w:val="1"/>
      <w:numFmt w:val="lowerLetter"/>
      <w:lvlText w:val="%5."/>
      <w:lvlJc w:val="left"/>
      <w:pPr>
        <w:ind w:left="3375" w:hanging="360"/>
      </w:pPr>
    </w:lvl>
    <w:lvl w:ilvl="5" w:tplc="2000001B" w:tentative="1">
      <w:start w:val="1"/>
      <w:numFmt w:val="lowerRoman"/>
      <w:lvlText w:val="%6."/>
      <w:lvlJc w:val="right"/>
      <w:pPr>
        <w:ind w:left="4095" w:hanging="180"/>
      </w:pPr>
    </w:lvl>
    <w:lvl w:ilvl="6" w:tplc="2000000F" w:tentative="1">
      <w:start w:val="1"/>
      <w:numFmt w:val="decimal"/>
      <w:lvlText w:val="%7."/>
      <w:lvlJc w:val="left"/>
      <w:pPr>
        <w:ind w:left="4815" w:hanging="360"/>
      </w:pPr>
    </w:lvl>
    <w:lvl w:ilvl="7" w:tplc="20000019" w:tentative="1">
      <w:start w:val="1"/>
      <w:numFmt w:val="lowerLetter"/>
      <w:lvlText w:val="%8."/>
      <w:lvlJc w:val="left"/>
      <w:pPr>
        <w:ind w:left="5535" w:hanging="360"/>
      </w:pPr>
    </w:lvl>
    <w:lvl w:ilvl="8" w:tplc="2000001B" w:tentative="1">
      <w:start w:val="1"/>
      <w:numFmt w:val="lowerRoman"/>
      <w:lvlText w:val="%9."/>
      <w:lvlJc w:val="right"/>
      <w:pPr>
        <w:ind w:left="6255" w:hanging="180"/>
      </w:pPr>
    </w:lvl>
  </w:abstractNum>
  <w:abstractNum w:abstractNumId="3" w15:restartNumberingAfterBreak="0">
    <w:nsid w:val="03BA1A38"/>
    <w:multiLevelType w:val="multilevel"/>
    <w:tmpl w:val="3FBEAE80"/>
    <w:numStyleLink w:val="Numbering"/>
  </w:abstractNum>
  <w:abstractNum w:abstractNumId="4" w15:restartNumberingAfterBreak="0">
    <w:nsid w:val="08B12119"/>
    <w:multiLevelType w:val="hybridMultilevel"/>
    <w:tmpl w:val="FFFFFFFF"/>
    <w:lvl w:ilvl="0" w:tplc="93907240">
      <w:start w:val="1"/>
      <w:numFmt w:val="bullet"/>
      <w:lvlText w:val=""/>
      <w:lvlJc w:val="left"/>
      <w:pPr>
        <w:ind w:left="720" w:hanging="360"/>
      </w:pPr>
      <w:rPr>
        <w:rFonts w:ascii="Symbol" w:hAnsi="Symbol" w:hint="default"/>
      </w:rPr>
    </w:lvl>
    <w:lvl w:ilvl="1" w:tplc="9CA27972">
      <w:start w:val="1"/>
      <w:numFmt w:val="bullet"/>
      <w:lvlText w:val="o"/>
      <w:lvlJc w:val="left"/>
      <w:pPr>
        <w:ind w:left="1440" w:hanging="360"/>
      </w:pPr>
      <w:rPr>
        <w:rFonts w:ascii="Courier New" w:hAnsi="Courier New" w:hint="default"/>
      </w:rPr>
    </w:lvl>
    <w:lvl w:ilvl="2" w:tplc="A9E89DB2">
      <w:start w:val="1"/>
      <w:numFmt w:val="bullet"/>
      <w:lvlText w:val=""/>
      <w:lvlJc w:val="left"/>
      <w:pPr>
        <w:ind w:left="2160" w:hanging="360"/>
      </w:pPr>
      <w:rPr>
        <w:rFonts w:ascii="Wingdings" w:hAnsi="Wingdings" w:hint="default"/>
      </w:rPr>
    </w:lvl>
    <w:lvl w:ilvl="3" w:tplc="1E585A5E">
      <w:start w:val="1"/>
      <w:numFmt w:val="bullet"/>
      <w:lvlText w:val=""/>
      <w:lvlJc w:val="left"/>
      <w:pPr>
        <w:ind w:left="2880" w:hanging="360"/>
      </w:pPr>
      <w:rPr>
        <w:rFonts w:ascii="Symbol" w:hAnsi="Symbol" w:hint="default"/>
      </w:rPr>
    </w:lvl>
    <w:lvl w:ilvl="4" w:tplc="5086B61E">
      <w:start w:val="1"/>
      <w:numFmt w:val="bullet"/>
      <w:lvlText w:val="o"/>
      <w:lvlJc w:val="left"/>
      <w:pPr>
        <w:ind w:left="3600" w:hanging="360"/>
      </w:pPr>
      <w:rPr>
        <w:rFonts w:ascii="Courier New" w:hAnsi="Courier New" w:hint="default"/>
      </w:rPr>
    </w:lvl>
    <w:lvl w:ilvl="5" w:tplc="0ABC2A96">
      <w:start w:val="1"/>
      <w:numFmt w:val="bullet"/>
      <w:lvlText w:val=""/>
      <w:lvlJc w:val="left"/>
      <w:pPr>
        <w:ind w:left="4320" w:hanging="360"/>
      </w:pPr>
      <w:rPr>
        <w:rFonts w:ascii="Wingdings" w:hAnsi="Wingdings" w:hint="default"/>
      </w:rPr>
    </w:lvl>
    <w:lvl w:ilvl="6" w:tplc="35F69BFC">
      <w:start w:val="1"/>
      <w:numFmt w:val="bullet"/>
      <w:lvlText w:val=""/>
      <w:lvlJc w:val="left"/>
      <w:pPr>
        <w:ind w:left="5040" w:hanging="360"/>
      </w:pPr>
      <w:rPr>
        <w:rFonts w:ascii="Symbol" w:hAnsi="Symbol" w:hint="default"/>
      </w:rPr>
    </w:lvl>
    <w:lvl w:ilvl="7" w:tplc="8B801178">
      <w:start w:val="1"/>
      <w:numFmt w:val="bullet"/>
      <w:lvlText w:val="o"/>
      <w:lvlJc w:val="left"/>
      <w:pPr>
        <w:ind w:left="5760" w:hanging="360"/>
      </w:pPr>
      <w:rPr>
        <w:rFonts w:ascii="Courier New" w:hAnsi="Courier New" w:hint="default"/>
      </w:rPr>
    </w:lvl>
    <w:lvl w:ilvl="8" w:tplc="67720AB6">
      <w:start w:val="1"/>
      <w:numFmt w:val="bullet"/>
      <w:lvlText w:val=""/>
      <w:lvlJc w:val="left"/>
      <w:pPr>
        <w:ind w:left="6480" w:hanging="360"/>
      </w:pPr>
      <w:rPr>
        <w:rFonts w:ascii="Wingdings" w:hAnsi="Wingdings" w:hint="default"/>
      </w:rPr>
    </w:lvl>
  </w:abstractNum>
  <w:abstractNum w:abstractNumId="5" w15:restartNumberingAfterBreak="0">
    <w:nsid w:val="0ACF57DC"/>
    <w:multiLevelType w:val="hybridMultilevel"/>
    <w:tmpl w:val="BF886C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0A2E9A"/>
    <w:multiLevelType w:val="multilevel"/>
    <w:tmpl w:val="2CDC3F2C"/>
    <w:styleLink w:val="ListClause"/>
    <w:lvl w:ilvl="0">
      <w:start w:val="1"/>
      <w:numFmt w:val="decimal"/>
      <w:pStyle w:val="Clause1-Heading"/>
      <w:lvlText w:val="%1."/>
      <w:lvlJc w:val="left"/>
      <w:pPr>
        <w:tabs>
          <w:tab w:val="num" w:pos="360"/>
        </w:tabs>
        <w:ind w:left="851" w:hanging="851"/>
      </w:pPr>
      <w:rPr>
        <w:rFonts w:hint="default"/>
      </w:rPr>
    </w:lvl>
    <w:lvl w:ilvl="1">
      <w:start w:val="1"/>
      <w:numFmt w:val="decimal"/>
      <w:pStyle w:val="Clause2"/>
      <w:lvlText w:val="%1.%2."/>
      <w:lvlJc w:val="left"/>
      <w:pPr>
        <w:ind w:left="851" w:hanging="851"/>
      </w:pPr>
      <w:rPr>
        <w:rFonts w:hint="default"/>
      </w:rPr>
    </w:lvl>
    <w:lvl w:ilvl="2">
      <w:start w:val="1"/>
      <w:numFmt w:val="decimal"/>
      <w:pStyle w:val="Clause3"/>
      <w:lvlText w:val="%1.%2.%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5A5E93"/>
    <w:multiLevelType w:val="multilevel"/>
    <w:tmpl w:val="1646C884"/>
    <w:numStyleLink w:val="Bullets"/>
  </w:abstractNum>
  <w:abstractNum w:abstractNumId="8" w15:restartNumberingAfterBreak="0">
    <w:nsid w:val="0F6F37EA"/>
    <w:multiLevelType w:val="multilevel"/>
    <w:tmpl w:val="3FBEAE80"/>
    <w:styleLink w:val="Numbering"/>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3445CD6"/>
    <w:multiLevelType w:val="hybridMultilevel"/>
    <w:tmpl w:val="2C54E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494211F"/>
    <w:multiLevelType w:val="hybridMultilevel"/>
    <w:tmpl w:val="AFE8F24C"/>
    <w:lvl w:ilvl="0" w:tplc="20000001">
      <w:start w:val="1"/>
      <w:numFmt w:val="bullet"/>
      <w:lvlText w:val=""/>
      <w:lvlJc w:val="left"/>
      <w:pPr>
        <w:ind w:left="863" w:hanging="360"/>
      </w:pPr>
      <w:rPr>
        <w:rFonts w:ascii="Symbol" w:hAnsi="Symbol" w:hint="default"/>
      </w:rPr>
    </w:lvl>
    <w:lvl w:ilvl="1" w:tplc="20000003" w:tentative="1">
      <w:start w:val="1"/>
      <w:numFmt w:val="bullet"/>
      <w:lvlText w:val="o"/>
      <w:lvlJc w:val="left"/>
      <w:pPr>
        <w:ind w:left="1583" w:hanging="360"/>
      </w:pPr>
      <w:rPr>
        <w:rFonts w:ascii="Courier New" w:hAnsi="Courier New" w:cs="Courier New" w:hint="default"/>
      </w:rPr>
    </w:lvl>
    <w:lvl w:ilvl="2" w:tplc="20000005" w:tentative="1">
      <w:start w:val="1"/>
      <w:numFmt w:val="bullet"/>
      <w:lvlText w:val=""/>
      <w:lvlJc w:val="left"/>
      <w:pPr>
        <w:ind w:left="2303" w:hanging="360"/>
      </w:pPr>
      <w:rPr>
        <w:rFonts w:ascii="Wingdings" w:hAnsi="Wingdings" w:hint="default"/>
      </w:rPr>
    </w:lvl>
    <w:lvl w:ilvl="3" w:tplc="20000001" w:tentative="1">
      <w:start w:val="1"/>
      <w:numFmt w:val="bullet"/>
      <w:lvlText w:val=""/>
      <w:lvlJc w:val="left"/>
      <w:pPr>
        <w:ind w:left="3023" w:hanging="360"/>
      </w:pPr>
      <w:rPr>
        <w:rFonts w:ascii="Symbol" w:hAnsi="Symbol" w:hint="default"/>
      </w:rPr>
    </w:lvl>
    <w:lvl w:ilvl="4" w:tplc="20000003" w:tentative="1">
      <w:start w:val="1"/>
      <w:numFmt w:val="bullet"/>
      <w:lvlText w:val="o"/>
      <w:lvlJc w:val="left"/>
      <w:pPr>
        <w:ind w:left="3743" w:hanging="360"/>
      </w:pPr>
      <w:rPr>
        <w:rFonts w:ascii="Courier New" w:hAnsi="Courier New" w:cs="Courier New" w:hint="default"/>
      </w:rPr>
    </w:lvl>
    <w:lvl w:ilvl="5" w:tplc="20000005" w:tentative="1">
      <w:start w:val="1"/>
      <w:numFmt w:val="bullet"/>
      <w:lvlText w:val=""/>
      <w:lvlJc w:val="left"/>
      <w:pPr>
        <w:ind w:left="4463" w:hanging="360"/>
      </w:pPr>
      <w:rPr>
        <w:rFonts w:ascii="Wingdings" w:hAnsi="Wingdings" w:hint="default"/>
      </w:rPr>
    </w:lvl>
    <w:lvl w:ilvl="6" w:tplc="20000001" w:tentative="1">
      <w:start w:val="1"/>
      <w:numFmt w:val="bullet"/>
      <w:lvlText w:val=""/>
      <w:lvlJc w:val="left"/>
      <w:pPr>
        <w:ind w:left="5183" w:hanging="360"/>
      </w:pPr>
      <w:rPr>
        <w:rFonts w:ascii="Symbol" w:hAnsi="Symbol" w:hint="default"/>
      </w:rPr>
    </w:lvl>
    <w:lvl w:ilvl="7" w:tplc="20000003" w:tentative="1">
      <w:start w:val="1"/>
      <w:numFmt w:val="bullet"/>
      <w:lvlText w:val="o"/>
      <w:lvlJc w:val="left"/>
      <w:pPr>
        <w:ind w:left="5903" w:hanging="360"/>
      </w:pPr>
      <w:rPr>
        <w:rFonts w:ascii="Courier New" w:hAnsi="Courier New" w:cs="Courier New" w:hint="default"/>
      </w:rPr>
    </w:lvl>
    <w:lvl w:ilvl="8" w:tplc="20000005" w:tentative="1">
      <w:start w:val="1"/>
      <w:numFmt w:val="bullet"/>
      <w:lvlText w:val=""/>
      <w:lvlJc w:val="left"/>
      <w:pPr>
        <w:ind w:left="6623" w:hanging="360"/>
      </w:pPr>
      <w:rPr>
        <w:rFonts w:ascii="Wingdings" w:hAnsi="Wingdings" w:hint="default"/>
      </w:rPr>
    </w:lvl>
  </w:abstractNum>
  <w:abstractNum w:abstractNumId="11" w15:restartNumberingAfterBreak="0">
    <w:nsid w:val="16155739"/>
    <w:multiLevelType w:val="multilevel"/>
    <w:tmpl w:val="6F1CDF14"/>
    <w:styleLink w:val="LetteredList"/>
    <w:lvl w:ilvl="0">
      <w:start w:val="1"/>
      <w:numFmt w:val="lowerLetter"/>
      <w:pStyle w:val="List"/>
      <w:lvlText w:val="%1)"/>
      <w:lvlJc w:val="left"/>
      <w:pPr>
        <w:ind w:left="567" w:hanging="567"/>
      </w:pPr>
      <w:rPr>
        <w:rFonts w:hint="default"/>
      </w:rPr>
    </w:lvl>
    <w:lvl w:ilvl="1">
      <w:start w:val="1"/>
      <w:numFmt w:val="lowerRoman"/>
      <w:pStyle w:val="List2"/>
      <w:lvlText w:val="%2)"/>
      <w:lvlJc w:val="left"/>
      <w:pPr>
        <w:ind w:left="567" w:hanging="567"/>
      </w:pPr>
      <w:rPr>
        <w:rFonts w:hint="default"/>
      </w:rPr>
    </w:lvl>
    <w:lvl w:ilvl="2">
      <w:start w:val="1"/>
      <w:numFmt w:val="lowerLetter"/>
      <w:pStyle w:val="List3"/>
      <w:lvlText w:val="%3)"/>
      <w:lvlJc w:val="left"/>
      <w:pPr>
        <w:ind w:left="851" w:hanging="284"/>
      </w:pPr>
      <w:rPr>
        <w:rFonts w:hint="default"/>
      </w:rPr>
    </w:lvl>
    <w:lvl w:ilvl="3">
      <w:start w:val="1"/>
      <w:numFmt w:val="lowerRoman"/>
      <w:pStyle w:val="List4"/>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D83F24"/>
    <w:multiLevelType w:val="multilevel"/>
    <w:tmpl w:val="6F1CDF14"/>
    <w:numStyleLink w:val="LetteredList"/>
  </w:abstractNum>
  <w:abstractNum w:abstractNumId="13" w15:restartNumberingAfterBreak="0">
    <w:nsid w:val="1D1C7A5A"/>
    <w:multiLevelType w:val="hybridMultilevel"/>
    <w:tmpl w:val="42ECD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F6C50"/>
    <w:multiLevelType w:val="hybridMultilevel"/>
    <w:tmpl w:val="E982DA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2944D6"/>
    <w:multiLevelType w:val="hybridMultilevel"/>
    <w:tmpl w:val="6B6EC8D4"/>
    <w:lvl w:ilvl="0" w:tplc="196207F6">
      <w:start w:val="1"/>
      <w:numFmt w:val="bullet"/>
      <w:lvlText w:val=""/>
      <w:lvlJc w:val="left"/>
      <w:pPr>
        <w:ind w:left="720" w:hanging="360"/>
      </w:pPr>
      <w:rPr>
        <w:rFonts w:ascii="Symbol" w:hAnsi="Symbol" w:hint="default"/>
      </w:rPr>
    </w:lvl>
    <w:lvl w:ilvl="1" w:tplc="D3F87BD2">
      <w:start w:val="1"/>
      <w:numFmt w:val="bullet"/>
      <w:lvlText w:val="o"/>
      <w:lvlJc w:val="left"/>
      <w:pPr>
        <w:ind w:left="1440" w:hanging="360"/>
      </w:pPr>
      <w:rPr>
        <w:rFonts w:ascii="Courier New" w:hAnsi="Courier New" w:hint="default"/>
      </w:rPr>
    </w:lvl>
    <w:lvl w:ilvl="2" w:tplc="8D36C08E">
      <w:start w:val="1"/>
      <w:numFmt w:val="bullet"/>
      <w:lvlText w:val=""/>
      <w:lvlJc w:val="left"/>
      <w:pPr>
        <w:ind w:left="2160" w:hanging="360"/>
      </w:pPr>
      <w:rPr>
        <w:rFonts w:ascii="Wingdings" w:hAnsi="Wingdings" w:hint="default"/>
      </w:rPr>
    </w:lvl>
    <w:lvl w:ilvl="3" w:tplc="B0541234">
      <w:start w:val="1"/>
      <w:numFmt w:val="bullet"/>
      <w:lvlText w:val=""/>
      <w:lvlJc w:val="left"/>
      <w:pPr>
        <w:ind w:left="2880" w:hanging="360"/>
      </w:pPr>
      <w:rPr>
        <w:rFonts w:ascii="Symbol" w:hAnsi="Symbol" w:hint="default"/>
      </w:rPr>
    </w:lvl>
    <w:lvl w:ilvl="4" w:tplc="98F80330">
      <w:start w:val="1"/>
      <w:numFmt w:val="bullet"/>
      <w:lvlText w:val="o"/>
      <w:lvlJc w:val="left"/>
      <w:pPr>
        <w:ind w:left="3600" w:hanging="360"/>
      </w:pPr>
      <w:rPr>
        <w:rFonts w:ascii="Courier New" w:hAnsi="Courier New" w:hint="default"/>
      </w:rPr>
    </w:lvl>
    <w:lvl w:ilvl="5" w:tplc="C39AA1CC">
      <w:start w:val="1"/>
      <w:numFmt w:val="bullet"/>
      <w:lvlText w:val=""/>
      <w:lvlJc w:val="left"/>
      <w:pPr>
        <w:ind w:left="4320" w:hanging="360"/>
      </w:pPr>
      <w:rPr>
        <w:rFonts w:ascii="Wingdings" w:hAnsi="Wingdings" w:hint="default"/>
      </w:rPr>
    </w:lvl>
    <w:lvl w:ilvl="6" w:tplc="9ECED06C">
      <w:start w:val="1"/>
      <w:numFmt w:val="bullet"/>
      <w:lvlText w:val=""/>
      <w:lvlJc w:val="left"/>
      <w:pPr>
        <w:ind w:left="5040" w:hanging="360"/>
      </w:pPr>
      <w:rPr>
        <w:rFonts w:ascii="Symbol" w:hAnsi="Symbol" w:hint="default"/>
      </w:rPr>
    </w:lvl>
    <w:lvl w:ilvl="7" w:tplc="369665EE">
      <w:start w:val="1"/>
      <w:numFmt w:val="bullet"/>
      <w:lvlText w:val="o"/>
      <w:lvlJc w:val="left"/>
      <w:pPr>
        <w:ind w:left="5760" w:hanging="360"/>
      </w:pPr>
      <w:rPr>
        <w:rFonts w:ascii="Courier New" w:hAnsi="Courier New" w:hint="default"/>
      </w:rPr>
    </w:lvl>
    <w:lvl w:ilvl="8" w:tplc="ED9C3594">
      <w:start w:val="1"/>
      <w:numFmt w:val="bullet"/>
      <w:lvlText w:val=""/>
      <w:lvlJc w:val="left"/>
      <w:pPr>
        <w:ind w:left="6480" w:hanging="360"/>
      </w:pPr>
      <w:rPr>
        <w:rFonts w:ascii="Wingdings" w:hAnsi="Wingdings" w:hint="default"/>
      </w:rPr>
    </w:lvl>
  </w:abstractNum>
  <w:abstractNum w:abstractNumId="16" w15:restartNumberingAfterBreak="0">
    <w:nsid w:val="21B00599"/>
    <w:multiLevelType w:val="hybridMultilevel"/>
    <w:tmpl w:val="B8B6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91C2C"/>
    <w:multiLevelType w:val="hybridMultilevel"/>
    <w:tmpl w:val="0EBA3072"/>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8" w15:restartNumberingAfterBreak="0">
    <w:nsid w:val="29184162"/>
    <w:multiLevelType w:val="hybridMultilevel"/>
    <w:tmpl w:val="10A024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5D69A3"/>
    <w:multiLevelType w:val="hybridMultilevel"/>
    <w:tmpl w:val="9D2C51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F6F7158"/>
    <w:multiLevelType w:val="hybridMultilevel"/>
    <w:tmpl w:val="014E4426"/>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21" w15:restartNumberingAfterBreak="0">
    <w:nsid w:val="30FF6617"/>
    <w:multiLevelType w:val="hybridMultilevel"/>
    <w:tmpl w:val="603E92BE"/>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22" w15:restartNumberingAfterBreak="0">
    <w:nsid w:val="3A0F1B9A"/>
    <w:multiLevelType w:val="multilevel"/>
    <w:tmpl w:val="2CDC3F2C"/>
    <w:numStyleLink w:val="ListClause"/>
  </w:abstractNum>
  <w:abstractNum w:abstractNumId="23" w15:restartNumberingAfterBreak="0">
    <w:nsid w:val="3A556D80"/>
    <w:multiLevelType w:val="hybridMultilevel"/>
    <w:tmpl w:val="FFFFFFFF"/>
    <w:lvl w:ilvl="0" w:tplc="2C7E4D04">
      <w:start w:val="1"/>
      <w:numFmt w:val="bullet"/>
      <w:lvlText w:val=""/>
      <w:lvlJc w:val="left"/>
      <w:pPr>
        <w:ind w:left="720" w:hanging="360"/>
      </w:pPr>
      <w:rPr>
        <w:rFonts w:ascii="Symbol" w:hAnsi="Symbol" w:hint="default"/>
      </w:rPr>
    </w:lvl>
    <w:lvl w:ilvl="1" w:tplc="F8F4590C">
      <w:start w:val="1"/>
      <w:numFmt w:val="bullet"/>
      <w:lvlText w:val="o"/>
      <w:lvlJc w:val="left"/>
      <w:pPr>
        <w:ind w:left="1440" w:hanging="360"/>
      </w:pPr>
      <w:rPr>
        <w:rFonts w:ascii="Courier New" w:hAnsi="Courier New" w:hint="default"/>
      </w:rPr>
    </w:lvl>
    <w:lvl w:ilvl="2" w:tplc="9FFE6B2C">
      <w:start w:val="1"/>
      <w:numFmt w:val="bullet"/>
      <w:lvlText w:val=""/>
      <w:lvlJc w:val="left"/>
      <w:pPr>
        <w:ind w:left="2160" w:hanging="360"/>
      </w:pPr>
      <w:rPr>
        <w:rFonts w:ascii="Wingdings" w:hAnsi="Wingdings" w:hint="default"/>
      </w:rPr>
    </w:lvl>
    <w:lvl w:ilvl="3" w:tplc="D526C1E6">
      <w:start w:val="1"/>
      <w:numFmt w:val="bullet"/>
      <w:lvlText w:val=""/>
      <w:lvlJc w:val="left"/>
      <w:pPr>
        <w:ind w:left="2880" w:hanging="360"/>
      </w:pPr>
      <w:rPr>
        <w:rFonts w:ascii="Symbol" w:hAnsi="Symbol" w:hint="default"/>
      </w:rPr>
    </w:lvl>
    <w:lvl w:ilvl="4" w:tplc="1660E724">
      <w:start w:val="1"/>
      <w:numFmt w:val="bullet"/>
      <w:lvlText w:val="o"/>
      <w:lvlJc w:val="left"/>
      <w:pPr>
        <w:ind w:left="3600" w:hanging="360"/>
      </w:pPr>
      <w:rPr>
        <w:rFonts w:ascii="Courier New" w:hAnsi="Courier New" w:hint="default"/>
      </w:rPr>
    </w:lvl>
    <w:lvl w:ilvl="5" w:tplc="E3388136">
      <w:start w:val="1"/>
      <w:numFmt w:val="bullet"/>
      <w:lvlText w:val=""/>
      <w:lvlJc w:val="left"/>
      <w:pPr>
        <w:ind w:left="4320" w:hanging="360"/>
      </w:pPr>
      <w:rPr>
        <w:rFonts w:ascii="Wingdings" w:hAnsi="Wingdings" w:hint="default"/>
      </w:rPr>
    </w:lvl>
    <w:lvl w:ilvl="6" w:tplc="62003256">
      <w:start w:val="1"/>
      <w:numFmt w:val="bullet"/>
      <w:lvlText w:val=""/>
      <w:lvlJc w:val="left"/>
      <w:pPr>
        <w:ind w:left="5040" w:hanging="360"/>
      </w:pPr>
      <w:rPr>
        <w:rFonts w:ascii="Symbol" w:hAnsi="Symbol" w:hint="default"/>
      </w:rPr>
    </w:lvl>
    <w:lvl w:ilvl="7" w:tplc="7DA80682">
      <w:start w:val="1"/>
      <w:numFmt w:val="bullet"/>
      <w:lvlText w:val="o"/>
      <w:lvlJc w:val="left"/>
      <w:pPr>
        <w:ind w:left="5760" w:hanging="360"/>
      </w:pPr>
      <w:rPr>
        <w:rFonts w:ascii="Courier New" w:hAnsi="Courier New" w:hint="default"/>
      </w:rPr>
    </w:lvl>
    <w:lvl w:ilvl="8" w:tplc="169CC35A">
      <w:start w:val="1"/>
      <w:numFmt w:val="bullet"/>
      <w:lvlText w:val=""/>
      <w:lvlJc w:val="left"/>
      <w:pPr>
        <w:ind w:left="6480" w:hanging="360"/>
      </w:pPr>
      <w:rPr>
        <w:rFonts w:ascii="Wingdings" w:hAnsi="Wingdings" w:hint="default"/>
      </w:rPr>
    </w:lvl>
  </w:abstractNum>
  <w:abstractNum w:abstractNumId="24" w15:restartNumberingAfterBreak="0">
    <w:nsid w:val="3D5350EC"/>
    <w:multiLevelType w:val="hybridMultilevel"/>
    <w:tmpl w:val="0F72E482"/>
    <w:lvl w:ilvl="0" w:tplc="FC8069BE">
      <w:start w:val="1"/>
      <w:numFmt w:val="decimal"/>
      <w:lvlText w:val="%1."/>
      <w:lvlJc w:val="left"/>
      <w:pPr>
        <w:ind w:left="495" w:hanging="360"/>
      </w:pPr>
      <w:rPr>
        <w:rFonts w:hint="default"/>
      </w:rPr>
    </w:lvl>
    <w:lvl w:ilvl="1" w:tplc="20000019" w:tentative="1">
      <w:start w:val="1"/>
      <w:numFmt w:val="lowerLetter"/>
      <w:lvlText w:val="%2."/>
      <w:lvlJc w:val="left"/>
      <w:pPr>
        <w:ind w:left="1215" w:hanging="360"/>
      </w:pPr>
    </w:lvl>
    <w:lvl w:ilvl="2" w:tplc="2000001B" w:tentative="1">
      <w:start w:val="1"/>
      <w:numFmt w:val="lowerRoman"/>
      <w:lvlText w:val="%3."/>
      <w:lvlJc w:val="right"/>
      <w:pPr>
        <w:ind w:left="1935" w:hanging="180"/>
      </w:pPr>
    </w:lvl>
    <w:lvl w:ilvl="3" w:tplc="2000000F" w:tentative="1">
      <w:start w:val="1"/>
      <w:numFmt w:val="decimal"/>
      <w:lvlText w:val="%4."/>
      <w:lvlJc w:val="left"/>
      <w:pPr>
        <w:ind w:left="2655" w:hanging="360"/>
      </w:pPr>
    </w:lvl>
    <w:lvl w:ilvl="4" w:tplc="20000019" w:tentative="1">
      <w:start w:val="1"/>
      <w:numFmt w:val="lowerLetter"/>
      <w:lvlText w:val="%5."/>
      <w:lvlJc w:val="left"/>
      <w:pPr>
        <w:ind w:left="3375" w:hanging="360"/>
      </w:pPr>
    </w:lvl>
    <w:lvl w:ilvl="5" w:tplc="2000001B" w:tentative="1">
      <w:start w:val="1"/>
      <w:numFmt w:val="lowerRoman"/>
      <w:lvlText w:val="%6."/>
      <w:lvlJc w:val="right"/>
      <w:pPr>
        <w:ind w:left="4095" w:hanging="180"/>
      </w:pPr>
    </w:lvl>
    <w:lvl w:ilvl="6" w:tplc="2000000F" w:tentative="1">
      <w:start w:val="1"/>
      <w:numFmt w:val="decimal"/>
      <w:lvlText w:val="%7."/>
      <w:lvlJc w:val="left"/>
      <w:pPr>
        <w:ind w:left="4815" w:hanging="360"/>
      </w:pPr>
    </w:lvl>
    <w:lvl w:ilvl="7" w:tplc="20000019" w:tentative="1">
      <w:start w:val="1"/>
      <w:numFmt w:val="lowerLetter"/>
      <w:lvlText w:val="%8."/>
      <w:lvlJc w:val="left"/>
      <w:pPr>
        <w:ind w:left="5535" w:hanging="360"/>
      </w:pPr>
    </w:lvl>
    <w:lvl w:ilvl="8" w:tplc="2000001B" w:tentative="1">
      <w:start w:val="1"/>
      <w:numFmt w:val="lowerRoman"/>
      <w:lvlText w:val="%9."/>
      <w:lvlJc w:val="right"/>
      <w:pPr>
        <w:ind w:left="6255" w:hanging="180"/>
      </w:pPr>
    </w:lvl>
  </w:abstractNum>
  <w:abstractNum w:abstractNumId="25" w15:restartNumberingAfterBreak="0">
    <w:nsid w:val="3E050615"/>
    <w:multiLevelType w:val="hybridMultilevel"/>
    <w:tmpl w:val="E104D734"/>
    <w:lvl w:ilvl="0" w:tplc="20000001">
      <w:start w:val="1"/>
      <w:numFmt w:val="bullet"/>
      <w:lvlText w:val=""/>
      <w:lvlJc w:val="left"/>
      <w:pPr>
        <w:ind w:left="863" w:hanging="360"/>
      </w:pPr>
      <w:rPr>
        <w:rFonts w:ascii="Symbol" w:hAnsi="Symbol" w:hint="default"/>
      </w:rPr>
    </w:lvl>
    <w:lvl w:ilvl="1" w:tplc="20000003" w:tentative="1">
      <w:start w:val="1"/>
      <w:numFmt w:val="bullet"/>
      <w:lvlText w:val="o"/>
      <w:lvlJc w:val="left"/>
      <w:pPr>
        <w:ind w:left="1583" w:hanging="360"/>
      </w:pPr>
      <w:rPr>
        <w:rFonts w:ascii="Courier New" w:hAnsi="Courier New" w:cs="Courier New" w:hint="default"/>
      </w:rPr>
    </w:lvl>
    <w:lvl w:ilvl="2" w:tplc="20000005" w:tentative="1">
      <w:start w:val="1"/>
      <w:numFmt w:val="bullet"/>
      <w:lvlText w:val=""/>
      <w:lvlJc w:val="left"/>
      <w:pPr>
        <w:ind w:left="2303" w:hanging="360"/>
      </w:pPr>
      <w:rPr>
        <w:rFonts w:ascii="Wingdings" w:hAnsi="Wingdings" w:hint="default"/>
      </w:rPr>
    </w:lvl>
    <w:lvl w:ilvl="3" w:tplc="20000001" w:tentative="1">
      <w:start w:val="1"/>
      <w:numFmt w:val="bullet"/>
      <w:lvlText w:val=""/>
      <w:lvlJc w:val="left"/>
      <w:pPr>
        <w:ind w:left="3023" w:hanging="360"/>
      </w:pPr>
      <w:rPr>
        <w:rFonts w:ascii="Symbol" w:hAnsi="Symbol" w:hint="default"/>
      </w:rPr>
    </w:lvl>
    <w:lvl w:ilvl="4" w:tplc="20000003" w:tentative="1">
      <w:start w:val="1"/>
      <w:numFmt w:val="bullet"/>
      <w:lvlText w:val="o"/>
      <w:lvlJc w:val="left"/>
      <w:pPr>
        <w:ind w:left="3743" w:hanging="360"/>
      </w:pPr>
      <w:rPr>
        <w:rFonts w:ascii="Courier New" w:hAnsi="Courier New" w:cs="Courier New" w:hint="default"/>
      </w:rPr>
    </w:lvl>
    <w:lvl w:ilvl="5" w:tplc="20000005" w:tentative="1">
      <w:start w:val="1"/>
      <w:numFmt w:val="bullet"/>
      <w:lvlText w:val=""/>
      <w:lvlJc w:val="left"/>
      <w:pPr>
        <w:ind w:left="4463" w:hanging="360"/>
      </w:pPr>
      <w:rPr>
        <w:rFonts w:ascii="Wingdings" w:hAnsi="Wingdings" w:hint="default"/>
      </w:rPr>
    </w:lvl>
    <w:lvl w:ilvl="6" w:tplc="20000001" w:tentative="1">
      <w:start w:val="1"/>
      <w:numFmt w:val="bullet"/>
      <w:lvlText w:val=""/>
      <w:lvlJc w:val="left"/>
      <w:pPr>
        <w:ind w:left="5183" w:hanging="360"/>
      </w:pPr>
      <w:rPr>
        <w:rFonts w:ascii="Symbol" w:hAnsi="Symbol" w:hint="default"/>
      </w:rPr>
    </w:lvl>
    <w:lvl w:ilvl="7" w:tplc="20000003" w:tentative="1">
      <w:start w:val="1"/>
      <w:numFmt w:val="bullet"/>
      <w:lvlText w:val="o"/>
      <w:lvlJc w:val="left"/>
      <w:pPr>
        <w:ind w:left="5903" w:hanging="360"/>
      </w:pPr>
      <w:rPr>
        <w:rFonts w:ascii="Courier New" w:hAnsi="Courier New" w:cs="Courier New" w:hint="default"/>
      </w:rPr>
    </w:lvl>
    <w:lvl w:ilvl="8" w:tplc="20000005" w:tentative="1">
      <w:start w:val="1"/>
      <w:numFmt w:val="bullet"/>
      <w:lvlText w:val=""/>
      <w:lvlJc w:val="left"/>
      <w:pPr>
        <w:ind w:left="6623" w:hanging="360"/>
      </w:pPr>
      <w:rPr>
        <w:rFonts w:ascii="Wingdings" w:hAnsi="Wingdings" w:hint="default"/>
      </w:rPr>
    </w:lvl>
  </w:abstractNum>
  <w:abstractNum w:abstractNumId="26" w15:restartNumberingAfterBreak="0">
    <w:nsid w:val="3E0752D3"/>
    <w:multiLevelType w:val="hybridMultilevel"/>
    <w:tmpl w:val="E7EE430A"/>
    <w:lvl w:ilvl="0" w:tplc="5B2297E0">
      <w:start w:val="1"/>
      <w:numFmt w:val="decimal"/>
      <w:lvlText w:val="%1."/>
      <w:lvlJc w:val="left"/>
      <w:pPr>
        <w:ind w:left="495" w:hanging="360"/>
      </w:pPr>
      <w:rPr>
        <w:rFonts w:hint="default"/>
      </w:rPr>
    </w:lvl>
    <w:lvl w:ilvl="1" w:tplc="20000019" w:tentative="1">
      <w:start w:val="1"/>
      <w:numFmt w:val="lowerLetter"/>
      <w:lvlText w:val="%2."/>
      <w:lvlJc w:val="left"/>
      <w:pPr>
        <w:ind w:left="1215" w:hanging="360"/>
      </w:pPr>
    </w:lvl>
    <w:lvl w:ilvl="2" w:tplc="2000001B" w:tentative="1">
      <w:start w:val="1"/>
      <w:numFmt w:val="lowerRoman"/>
      <w:lvlText w:val="%3."/>
      <w:lvlJc w:val="right"/>
      <w:pPr>
        <w:ind w:left="1935" w:hanging="180"/>
      </w:pPr>
    </w:lvl>
    <w:lvl w:ilvl="3" w:tplc="2000000F" w:tentative="1">
      <w:start w:val="1"/>
      <w:numFmt w:val="decimal"/>
      <w:lvlText w:val="%4."/>
      <w:lvlJc w:val="left"/>
      <w:pPr>
        <w:ind w:left="2655" w:hanging="360"/>
      </w:pPr>
    </w:lvl>
    <w:lvl w:ilvl="4" w:tplc="20000019" w:tentative="1">
      <w:start w:val="1"/>
      <w:numFmt w:val="lowerLetter"/>
      <w:lvlText w:val="%5."/>
      <w:lvlJc w:val="left"/>
      <w:pPr>
        <w:ind w:left="3375" w:hanging="360"/>
      </w:pPr>
    </w:lvl>
    <w:lvl w:ilvl="5" w:tplc="2000001B" w:tentative="1">
      <w:start w:val="1"/>
      <w:numFmt w:val="lowerRoman"/>
      <w:lvlText w:val="%6."/>
      <w:lvlJc w:val="right"/>
      <w:pPr>
        <w:ind w:left="4095" w:hanging="180"/>
      </w:pPr>
    </w:lvl>
    <w:lvl w:ilvl="6" w:tplc="2000000F" w:tentative="1">
      <w:start w:val="1"/>
      <w:numFmt w:val="decimal"/>
      <w:lvlText w:val="%7."/>
      <w:lvlJc w:val="left"/>
      <w:pPr>
        <w:ind w:left="4815" w:hanging="360"/>
      </w:pPr>
    </w:lvl>
    <w:lvl w:ilvl="7" w:tplc="20000019" w:tentative="1">
      <w:start w:val="1"/>
      <w:numFmt w:val="lowerLetter"/>
      <w:lvlText w:val="%8."/>
      <w:lvlJc w:val="left"/>
      <w:pPr>
        <w:ind w:left="5535" w:hanging="360"/>
      </w:pPr>
    </w:lvl>
    <w:lvl w:ilvl="8" w:tplc="2000001B" w:tentative="1">
      <w:start w:val="1"/>
      <w:numFmt w:val="lowerRoman"/>
      <w:lvlText w:val="%9."/>
      <w:lvlJc w:val="right"/>
      <w:pPr>
        <w:ind w:left="6255" w:hanging="180"/>
      </w:pPr>
    </w:lvl>
  </w:abstractNum>
  <w:abstractNum w:abstractNumId="27" w15:restartNumberingAfterBreak="0">
    <w:nsid w:val="3E2C6D97"/>
    <w:multiLevelType w:val="hybridMultilevel"/>
    <w:tmpl w:val="F0629F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0205F79"/>
    <w:multiLevelType w:val="hybridMultilevel"/>
    <w:tmpl w:val="A03CA83A"/>
    <w:lvl w:ilvl="0" w:tplc="8D36F794">
      <w:start w:val="1"/>
      <w:numFmt w:val="bullet"/>
      <w:lvlText w:val="-"/>
      <w:lvlJc w:val="left"/>
      <w:pPr>
        <w:ind w:left="499" w:hanging="360"/>
      </w:pPr>
      <w:rPr>
        <w:rFonts w:ascii="Arial" w:eastAsiaTheme="minorHAnsi" w:hAnsi="Arial" w:cs="Arial" w:hint="default"/>
      </w:rPr>
    </w:lvl>
    <w:lvl w:ilvl="1" w:tplc="20000003" w:tentative="1">
      <w:start w:val="1"/>
      <w:numFmt w:val="bullet"/>
      <w:lvlText w:val="o"/>
      <w:lvlJc w:val="left"/>
      <w:pPr>
        <w:ind w:left="1219" w:hanging="360"/>
      </w:pPr>
      <w:rPr>
        <w:rFonts w:ascii="Courier New" w:hAnsi="Courier New" w:cs="Courier New" w:hint="default"/>
      </w:rPr>
    </w:lvl>
    <w:lvl w:ilvl="2" w:tplc="20000005" w:tentative="1">
      <w:start w:val="1"/>
      <w:numFmt w:val="bullet"/>
      <w:lvlText w:val=""/>
      <w:lvlJc w:val="left"/>
      <w:pPr>
        <w:ind w:left="1939" w:hanging="360"/>
      </w:pPr>
      <w:rPr>
        <w:rFonts w:ascii="Wingdings" w:hAnsi="Wingdings" w:hint="default"/>
      </w:rPr>
    </w:lvl>
    <w:lvl w:ilvl="3" w:tplc="20000001" w:tentative="1">
      <w:start w:val="1"/>
      <w:numFmt w:val="bullet"/>
      <w:lvlText w:val=""/>
      <w:lvlJc w:val="left"/>
      <w:pPr>
        <w:ind w:left="2659" w:hanging="360"/>
      </w:pPr>
      <w:rPr>
        <w:rFonts w:ascii="Symbol" w:hAnsi="Symbol" w:hint="default"/>
      </w:rPr>
    </w:lvl>
    <w:lvl w:ilvl="4" w:tplc="20000003" w:tentative="1">
      <w:start w:val="1"/>
      <w:numFmt w:val="bullet"/>
      <w:lvlText w:val="o"/>
      <w:lvlJc w:val="left"/>
      <w:pPr>
        <w:ind w:left="3379" w:hanging="360"/>
      </w:pPr>
      <w:rPr>
        <w:rFonts w:ascii="Courier New" w:hAnsi="Courier New" w:cs="Courier New" w:hint="default"/>
      </w:rPr>
    </w:lvl>
    <w:lvl w:ilvl="5" w:tplc="20000005" w:tentative="1">
      <w:start w:val="1"/>
      <w:numFmt w:val="bullet"/>
      <w:lvlText w:val=""/>
      <w:lvlJc w:val="left"/>
      <w:pPr>
        <w:ind w:left="4099" w:hanging="360"/>
      </w:pPr>
      <w:rPr>
        <w:rFonts w:ascii="Wingdings" w:hAnsi="Wingdings" w:hint="default"/>
      </w:rPr>
    </w:lvl>
    <w:lvl w:ilvl="6" w:tplc="20000001" w:tentative="1">
      <w:start w:val="1"/>
      <w:numFmt w:val="bullet"/>
      <w:lvlText w:val=""/>
      <w:lvlJc w:val="left"/>
      <w:pPr>
        <w:ind w:left="4819" w:hanging="360"/>
      </w:pPr>
      <w:rPr>
        <w:rFonts w:ascii="Symbol" w:hAnsi="Symbol" w:hint="default"/>
      </w:rPr>
    </w:lvl>
    <w:lvl w:ilvl="7" w:tplc="20000003" w:tentative="1">
      <w:start w:val="1"/>
      <w:numFmt w:val="bullet"/>
      <w:lvlText w:val="o"/>
      <w:lvlJc w:val="left"/>
      <w:pPr>
        <w:ind w:left="5539" w:hanging="360"/>
      </w:pPr>
      <w:rPr>
        <w:rFonts w:ascii="Courier New" w:hAnsi="Courier New" w:cs="Courier New" w:hint="default"/>
      </w:rPr>
    </w:lvl>
    <w:lvl w:ilvl="8" w:tplc="20000005" w:tentative="1">
      <w:start w:val="1"/>
      <w:numFmt w:val="bullet"/>
      <w:lvlText w:val=""/>
      <w:lvlJc w:val="left"/>
      <w:pPr>
        <w:ind w:left="6259" w:hanging="360"/>
      </w:pPr>
      <w:rPr>
        <w:rFonts w:ascii="Wingdings" w:hAnsi="Wingdings" w:hint="default"/>
      </w:rPr>
    </w:lvl>
  </w:abstractNum>
  <w:abstractNum w:abstractNumId="29" w15:restartNumberingAfterBreak="0">
    <w:nsid w:val="44936D2F"/>
    <w:multiLevelType w:val="hybridMultilevel"/>
    <w:tmpl w:val="C15EDF18"/>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30" w15:restartNumberingAfterBreak="0">
    <w:nsid w:val="4A333E2E"/>
    <w:multiLevelType w:val="hybridMultilevel"/>
    <w:tmpl w:val="32E276F2"/>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31" w15:restartNumberingAfterBreak="0">
    <w:nsid w:val="4C4E13D2"/>
    <w:multiLevelType w:val="hybridMultilevel"/>
    <w:tmpl w:val="0F98A4EA"/>
    <w:lvl w:ilvl="0" w:tplc="20000001">
      <w:start w:val="1"/>
      <w:numFmt w:val="bullet"/>
      <w:lvlText w:val=""/>
      <w:lvlJc w:val="left"/>
      <w:pPr>
        <w:ind w:left="1215" w:hanging="360"/>
      </w:pPr>
      <w:rPr>
        <w:rFonts w:ascii="Symbol" w:hAnsi="Symbol" w:hint="default"/>
      </w:rPr>
    </w:lvl>
    <w:lvl w:ilvl="1" w:tplc="20000003" w:tentative="1">
      <w:start w:val="1"/>
      <w:numFmt w:val="bullet"/>
      <w:lvlText w:val="o"/>
      <w:lvlJc w:val="left"/>
      <w:pPr>
        <w:ind w:left="1935" w:hanging="360"/>
      </w:pPr>
      <w:rPr>
        <w:rFonts w:ascii="Courier New" w:hAnsi="Courier New" w:cs="Courier New" w:hint="default"/>
      </w:rPr>
    </w:lvl>
    <w:lvl w:ilvl="2" w:tplc="20000005" w:tentative="1">
      <w:start w:val="1"/>
      <w:numFmt w:val="bullet"/>
      <w:lvlText w:val=""/>
      <w:lvlJc w:val="left"/>
      <w:pPr>
        <w:ind w:left="2655" w:hanging="360"/>
      </w:pPr>
      <w:rPr>
        <w:rFonts w:ascii="Wingdings" w:hAnsi="Wingdings" w:hint="default"/>
      </w:rPr>
    </w:lvl>
    <w:lvl w:ilvl="3" w:tplc="20000001" w:tentative="1">
      <w:start w:val="1"/>
      <w:numFmt w:val="bullet"/>
      <w:lvlText w:val=""/>
      <w:lvlJc w:val="left"/>
      <w:pPr>
        <w:ind w:left="3375" w:hanging="360"/>
      </w:pPr>
      <w:rPr>
        <w:rFonts w:ascii="Symbol" w:hAnsi="Symbol" w:hint="default"/>
      </w:rPr>
    </w:lvl>
    <w:lvl w:ilvl="4" w:tplc="20000003" w:tentative="1">
      <w:start w:val="1"/>
      <w:numFmt w:val="bullet"/>
      <w:lvlText w:val="o"/>
      <w:lvlJc w:val="left"/>
      <w:pPr>
        <w:ind w:left="4095" w:hanging="360"/>
      </w:pPr>
      <w:rPr>
        <w:rFonts w:ascii="Courier New" w:hAnsi="Courier New" w:cs="Courier New" w:hint="default"/>
      </w:rPr>
    </w:lvl>
    <w:lvl w:ilvl="5" w:tplc="20000005" w:tentative="1">
      <w:start w:val="1"/>
      <w:numFmt w:val="bullet"/>
      <w:lvlText w:val=""/>
      <w:lvlJc w:val="left"/>
      <w:pPr>
        <w:ind w:left="4815" w:hanging="360"/>
      </w:pPr>
      <w:rPr>
        <w:rFonts w:ascii="Wingdings" w:hAnsi="Wingdings" w:hint="default"/>
      </w:rPr>
    </w:lvl>
    <w:lvl w:ilvl="6" w:tplc="20000001" w:tentative="1">
      <w:start w:val="1"/>
      <w:numFmt w:val="bullet"/>
      <w:lvlText w:val=""/>
      <w:lvlJc w:val="left"/>
      <w:pPr>
        <w:ind w:left="5535" w:hanging="360"/>
      </w:pPr>
      <w:rPr>
        <w:rFonts w:ascii="Symbol" w:hAnsi="Symbol" w:hint="default"/>
      </w:rPr>
    </w:lvl>
    <w:lvl w:ilvl="7" w:tplc="20000003" w:tentative="1">
      <w:start w:val="1"/>
      <w:numFmt w:val="bullet"/>
      <w:lvlText w:val="o"/>
      <w:lvlJc w:val="left"/>
      <w:pPr>
        <w:ind w:left="6255" w:hanging="360"/>
      </w:pPr>
      <w:rPr>
        <w:rFonts w:ascii="Courier New" w:hAnsi="Courier New" w:cs="Courier New" w:hint="default"/>
      </w:rPr>
    </w:lvl>
    <w:lvl w:ilvl="8" w:tplc="20000005" w:tentative="1">
      <w:start w:val="1"/>
      <w:numFmt w:val="bullet"/>
      <w:lvlText w:val=""/>
      <w:lvlJc w:val="left"/>
      <w:pPr>
        <w:ind w:left="6975" w:hanging="360"/>
      </w:pPr>
      <w:rPr>
        <w:rFonts w:ascii="Wingdings" w:hAnsi="Wingdings" w:hint="default"/>
      </w:rPr>
    </w:lvl>
  </w:abstractNum>
  <w:abstractNum w:abstractNumId="32" w15:restartNumberingAfterBreak="0">
    <w:nsid w:val="4FBD3B89"/>
    <w:multiLevelType w:val="hybridMultilevel"/>
    <w:tmpl w:val="8924A6BA"/>
    <w:lvl w:ilvl="0" w:tplc="20000001">
      <w:start w:val="1"/>
      <w:numFmt w:val="bullet"/>
      <w:lvlText w:val=""/>
      <w:lvlJc w:val="left"/>
      <w:pPr>
        <w:ind w:left="781" w:hanging="360"/>
      </w:pPr>
      <w:rPr>
        <w:rFonts w:ascii="Symbol" w:hAnsi="Symbol" w:hint="default"/>
      </w:rPr>
    </w:lvl>
    <w:lvl w:ilvl="1" w:tplc="20000003" w:tentative="1">
      <w:start w:val="1"/>
      <w:numFmt w:val="bullet"/>
      <w:lvlText w:val="o"/>
      <w:lvlJc w:val="left"/>
      <w:pPr>
        <w:ind w:left="1501" w:hanging="360"/>
      </w:pPr>
      <w:rPr>
        <w:rFonts w:ascii="Courier New" w:hAnsi="Courier New" w:cs="Courier New" w:hint="default"/>
      </w:rPr>
    </w:lvl>
    <w:lvl w:ilvl="2" w:tplc="20000005" w:tentative="1">
      <w:start w:val="1"/>
      <w:numFmt w:val="bullet"/>
      <w:lvlText w:val=""/>
      <w:lvlJc w:val="left"/>
      <w:pPr>
        <w:ind w:left="2221" w:hanging="360"/>
      </w:pPr>
      <w:rPr>
        <w:rFonts w:ascii="Wingdings" w:hAnsi="Wingdings" w:hint="default"/>
      </w:rPr>
    </w:lvl>
    <w:lvl w:ilvl="3" w:tplc="20000001" w:tentative="1">
      <w:start w:val="1"/>
      <w:numFmt w:val="bullet"/>
      <w:lvlText w:val=""/>
      <w:lvlJc w:val="left"/>
      <w:pPr>
        <w:ind w:left="2941" w:hanging="360"/>
      </w:pPr>
      <w:rPr>
        <w:rFonts w:ascii="Symbol" w:hAnsi="Symbol" w:hint="default"/>
      </w:rPr>
    </w:lvl>
    <w:lvl w:ilvl="4" w:tplc="20000003" w:tentative="1">
      <w:start w:val="1"/>
      <w:numFmt w:val="bullet"/>
      <w:lvlText w:val="o"/>
      <w:lvlJc w:val="left"/>
      <w:pPr>
        <w:ind w:left="3661" w:hanging="360"/>
      </w:pPr>
      <w:rPr>
        <w:rFonts w:ascii="Courier New" w:hAnsi="Courier New" w:cs="Courier New" w:hint="default"/>
      </w:rPr>
    </w:lvl>
    <w:lvl w:ilvl="5" w:tplc="20000005" w:tentative="1">
      <w:start w:val="1"/>
      <w:numFmt w:val="bullet"/>
      <w:lvlText w:val=""/>
      <w:lvlJc w:val="left"/>
      <w:pPr>
        <w:ind w:left="4381" w:hanging="360"/>
      </w:pPr>
      <w:rPr>
        <w:rFonts w:ascii="Wingdings" w:hAnsi="Wingdings" w:hint="default"/>
      </w:rPr>
    </w:lvl>
    <w:lvl w:ilvl="6" w:tplc="20000001" w:tentative="1">
      <w:start w:val="1"/>
      <w:numFmt w:val="bullet"/>
      <w:lvlText w:val=""/>
      <w:lvlJc w:val="left"/>
      <w:pPr>
        <w:ind w:left="5101" w:hanging="360"/>
      </w:pPr>
      <w:rPr>
        <w:rFonts w:ascii="Symbol" w:hAnsi="Symbol" w:hint="default"/>
      </w:rPr>
    </w:lvl>
    <w:lvl w:ilvl="7" w:tplc="20000003" w:tentative="1">
      <w:start w:val="1"/>
      <w:numFmt w:val="bullet"/>
      <w:lvlText w:val="o"/>
      <w:lvlJc w:val="left"/>
      <w:pPr>
        <w:ind w:left="5821" w:hanging="360"/>
      </w:pPr>
      <w:rPr>
        <w:rFonts w:ascii="Courier New" w:hAnsi="Courier New" w:cs="Courier New" w:hint="default"/>
      </w:rPr>
    </w:lvl>
    <w:lvl w:ilvl="8" w:tplc="20000005" w:tentative="1">
      <w:start w:val="1"/>
      <w:numFmt w:val="bullet"/>
      <w:lvlText w:val=""/>
      <w:lvlJc w:val="left"/>
      <w:pPr>
        <w:ind w:left="6541" w:hanging="360"/>
      </w:pPr>
      <w:rPr>
        <w:rFonts w:ascii="Wingdings" w:hAnsi="Wingdings" w:hint="default"/>
      </w:rPr>
    </w:lvl>
  </w:abstractNum>
  <w:abstractNum w:abstractNumId="33" w15:restartNumberingAfterBreak="0">
    <w:nsid w:val="519871DE"/>
    <w:multiLevelType w:val="hybridMultilevel"/>
    <w:tmpl w:val="2010690E"/>
    <w:lvl w:ilvl="0" w:tplc="55F87544">
      <w:start w:val="1"/>
      <w:numFmt w:val="decimal"/>
      <w:lvlText w:val="%1."/>
      <w:lvlJc w:val="left"/>
      <w:pPr>
        <w:ind w:left="502" w:hanging="360"/>
      </w:pPr>
      <w:rPr>
        <w:rFonts w:hint="default"/>
        <w:b w:val="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4" w15:restartNumberingAfterBreak="0">
    <w:nsid w:val="55F30AC4"/>
    <w:multiLevelType w:val="hybridMultilevel"/>
    <w:tmpl w:val="7C0072D4"/>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35" w15:restartNumberingAfterBreak="0">
    <w:nsid w:val="57616B52"/>
    <w:multiLevelType w:val="hybridMultilevel"/>
    <w:tmpl w:val="E3EA13F0"/>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36" w15:restartNumberingAfterBreak="0">
    <w:nsid w:val="5D182C7F"/>
    <w:multiLevelType w:val="hybridMultilevel"/>
    <w:tmpl w:val="6E30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16A1B"/>
    <w:multiLevelType w:val="hybridMultilevel"/>
    <w:tmpl w:val="56323324"/>
    <w:lvl w:ilvl="0" w:tplc="8410E8EC">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8"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9" w15:restartNumberingAfterBreak="0">
    <w:nsid w:val="63E89FB0"/>
    <w:multiLevelType w:val="hybridMultilevel"/>
    <w:tmpl w:val="FFFFFFFF"/>
    <w:lvl w:ilvl="0" w:tplc="8FEE1D54">
      <w:start w:val="1"/>
      <w:numFmt w:val="bullet"/>
      <w:lvlText w:val=""/>
      <w:lvlJc w:val="left"/>
      <w:pPr>
        <w:ind w:left="720" w:hanging="360"/>
      </w:pPr>
      <w:rPr>
        <w:rFonts w:ascii="Symbol" w:hAnsi="Symbol" w:hint="default"/>
      </w:rPr>
    </w:lvl>
    <w:lvl w:ilvl="1" w:tplc="8DC2BB46">
      <w:start w:val="1"/>
      <w:numFmt w:val="bullet"/>
      <w:lvlText w:val="o"/>
      <w:lvlJc w:val="left"/>
      <w:pPr>
        <w:ind w:left="1440" w:hanging="360"/>
      </w:pPr>
      <w:rPr>
        <w:rFonts w:ascii="Courier New" w:hAnsi="Courier New" w:hint="default"/>
      </w:rPr>
    </w:lvl>
    <w:lvl w:ilvl="2" w:tplc="FDA2B96A">
      <w:start w:val="1"/>
      <w:numFmt w:val="bullet"/>
      <w:lvlText w:val=""/>
      <w:lvlJc w:val="left"/>
      <w:pPr>
        <w:ind w:left="2160" w:hanging="360"/>
      </w:pPr>
      <w:rPr>
        <w:rFonts w:ascii="Wingdings" w:hAnsi="Wingdings" w:hint="default"/>
      </w:rPr>
    </w:lvl>
    <w:lvl w:ilvl="3" w:tplc="C2E66DFA">
      <w:start w:val="1"/>
      <w:numFmt w:val="bullet"/>
      <w:lvlText w:val=""/>
      <w:lvlJc w:val="left"/>
      <w:pPr>
        <w:ind w:left="2880" w:hanging="360"/>
      </w:pPr>
      <w:rPr>
        <w:rFonts w:ascii="Symbol" w:hAnsi="Symbol" w:hint="default"/>
      </w:rPr>
    </w:lvl>
    <w:lvl w:ilvl="4" w:tplc="8BFA8A20">
      <w:start w:val="1"/>
      <w:numFmt w:val="bullet"/>
      <w:lvlText w:val="o"/>
      <w:lvlJc w:val="left"/>
      <w:pPr>
        <w:ind w:left="3600" w:hanging="360"/>
      </w:pPr>
      <w:rPr>
        <w:rFonts w:ascii="Courier New" w:hAnsi="Courier New" w:hint="default"/>
      </w:rPr>
    </w:lvl>
    <w:lvl w:ilvl="5" w:tplc="9650DFDA">
      <w:start w:val="1"/>
      <w:numFmt w:val="bullet"/>
      <w:lvlText w:val=""/>
      <w:lvlJc w:val="left"/>
      <w:pPr>
        <w:ind w:left="4320" w:hanging="360"/>
      </w:pPr>
      <w:rPr>
        <w:rFonts w:ascii="Wingdings" w:hAnsi="Wingdings" w:hint="default"/>
      </w:rPr>
    </w:lvl>
    <w:lvl w:ilvl="6" w:tplc="3BB2761C">
      <w:start w:val="1"/>
      <w:numFmt w:val="bullet"/>
      <w:lvlText w:val=""/>
      <w:lvlJc w:val="left"/>
      <w:pPr>
        <w:ind w:left="5040" w:hanging="360"/>
      </w:pPr>
      <w:rPr>
        <w:rFonts w:ascii="Symbol" w:hAnsi="Symbol" w:hint="default"/>
      </w:rPr>
    </w:lvl>
    <w:lvl w:ilvl="7" w:tplc="7338C2FC">
      <w:start w:val="1"/>
      <w:numFmt w:val="bullet"/>
      <w:lvlText w:val="o"/>
      <w:lvlJc w:val="left"/>
      <w:pPr>
        <w:ind w:left="5760" w:hanging="360"/>
      </w:pPr>
      <w:rPr>
        <w:rFonts w:ascii="Courier New" w:hAnsi="Courier New" w:hint="default"/>
      </w:rPr>
    </w:lvl>
    <w:lvl w:ilvl="8" w:tplc="DE7A6A16">
      <w:start w:val="1"/>
      <w:numFmt w:val="bullet"/>
      <w:lvlText w:val=""/>
      <w:lvlJc w:val="left"/>
      <w:pPr>
        <w:ind w:left="6480" w:hanging="360"/>
      </w:pPr>
      <w:rPr>
        <w:rFonts w:ascii="Wingdings" w:hAnsi="Wingdings" w:hint="default"/>
      </w:rPr>
    </w:lvl>
  </w:abstractNum>
  <w:abstractNum w:abstractNumId="40" w15:restartNumberingAfterBreak="0">
    <w:nsid w:val="65570842"/>
    <w:multiLevelType w:val="hybridMultilevel"/>
    <w:tmpl w:val="139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03821"/>
    <w:multiLevelType w:val="hybridMultilevel"/>
    <w:tmpl w:val="C214254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24A4440"/>
    <w:multiLevelType w:val="hybridMultilevel"/>
    <w:tmpl w:val="0D76E380"/>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43" w15:restartNumberingAfterBreak="0">
    <w:nsid w:val="72CC4A1E"/>
    <w:multiLevelType w:val="hybridMultilevel"/>
    <w:tmpl w:val="4F6EBE14"/>
    <w:lvl w:ilvl="0" w:tplc="20000001">
      <w:start w:val="1"/>
      <w:numFmt w:val="bullet"/>
      <w:lvlText w:val=""/>
      <w:lvlJc w:val="left"/>
      <w:pPr>
        <w:ind w:left="863" w:hanging="360"/>
      </w:pPr>
      <w:rPr>
        <w:rFonts w:ascii="Symbol" w:hAnsi="Symbol" w:hint="default"/>
      </w:rPr>
    </w:lvl>
    <w:lvl w:ilvl="1" w:tplc="20000003" w:tentative="1">
      <w:start w:val="1"/>
      <w:numFmt w:val="bullet"/>
      <w:lvlText w:val="o"/>
      <w:lvlJc w:val="left"/>
      <w:pPr>
        <w:ind w:left="1583" w:hanging="360"/>
      </w:pPr>
      <w:rPr>
        <w:rFonts w:ascii="Courier New" w:hAnsi="Courier New" w:cs="Courier New" w:hint="default"/>
      </w:rPr>
    </w:lvl>
    <w:lvl w:ilvl="2" w:tplc="20000005" w:tentative="1">
      <w:start w:val="1"/>
      <w:numFmt w:val="bullet"/>
      <w:lvlText w:val=""/>
      <w:lvlJc w:val="left"/>
      <w:pPr>
        <w:ind w:left="2303" w:hanging="360"/>
      </w:pPr>
      <w:rPr>
        <w:rFonts w:ascii="Wingdings" w:hAnsi="Wingdings" w:hint="default"/>
      </w:rPr>
    </w:lvl>
    <w:lvl w:ilvl="3" w:tplc="20000001" w:tentative="1">
      <w:start w:val="1"/>
      <w:numFmt w:val="bullet"/>
      <w:lvlText w:val=""/>
      <w:lvlJc w:val="left"/>
      <w:pPr>
        <w:ind w:left="3023" w:hanging="360"/>
      </w:pPr>
      <w:rPr>
        <w:rFonts w:ascii="Symbol" w:hAnsi="Symbol" w:hint="default"/>
      </w:rPr>
    </w:lvl>
    <w:lvl w:ilvl="4" w:tplc="20000003" w:tentative="1">
      <w:start w:val="1"/>
      <w:numFmt w:val="bullet"/>
      <w:lvlText w:val="o"/>
      <w:lvlJc w:val="left"/>
      <w:pPr>
        <w:ind w:left="3743" w:hanging="360"/>
      </w:pPr>
      <w:rPr>
        <w:rFonts w:ascii="Courier New" w:hAnsi="Courier New" w:cs="Courier New" w:hint="default"/>
      </w:rPr>
    </w:lvl>
    <w:lvl w:ilvl="5" w:tplc="20000005" w:tentative="1">
      <w:start w:val="1"/>
      <w:numFmt w:val="bullet"/>
      <w:lvlText w:val=""/>
      <w:lvlJc w:val="left"/>
      <w:pPr>
        <w:ind w:left="4463" w:hanging="360"/>
      </w:pPr>
      <w:rPr>
        <w:rFonts w:ascii="Wingdings" w:hAnsi="Wingdings" w:hint="default"/>
      </w:rPr>
    </w:lvl>
    <w:lvl w:ilvl="6" w:tplc="20000001" w:tentative="1">
      <w:start w:val="1"/>
      <w:numFmt w:val="bullet"/>
      <w:lvlText w:val=""/>
      <w:lvlJc w:val="left"/>
      <w:pPr>
        <w:ind w:left="5183" w:hanging="360"/>
      </w:pPr>
      <w:rPr>
        <w:rFonts w:ascii="Symbol" w:hAnsi="Symbol" w:hint="default"/>
      </w:rPr>
    </w:lvl>
    <w:lvl w:ilvl="7" w:tplc="20000003" w:tentative="1">
      <w:start w:val="1"/>
      <w:numFmt w:val="bullet"/>
      <w:lvlText w:val="o"/>
      <w:lvlJc w:val="left"/>
      <w:pPr>
        <w:ind w:left="5903" w:hanging="360"/>
      </w:pPr>
      <w:rPr>
        <w:rFonts w:ascii="Courier New" w:hAnsi="Courier New" w:cs="Courier New" w:hint="default"/>
      </w:rPr>
    </w:lvl>
    <w:lvl w:ilvl="8" w:tplc="20000005" w:tentative="1">
      <w:start w:val="1"/>
      <w:numFmt w:val="bullet"/>
      <w:lvlText w:val=""/>
      <w:lvlJc w:val="left"/>
      <w:pPr>
        <w:ind w:left="6623" w:hanging="360"/>
      </w:pPr>
      <w:rPr>
        <w:rFonts w:ascii="Wingdings" w:hAnsi="Wingdings" w:hint="default"/>
      </w:rPr>
    </w:lvl>
  </w:abstractNum>
  <w:abstractNum w:abstractNumId="44" w15:restartNumberingAfterBreak="0">
    <w:nsid w:val="72F20ECA"/>
    <w:multiLevelType w:val="hybridMultilevel"/>
    <w:tmpl w:val="1E32AC4E"/>
    <w:lvl w:ilvl="0" w:tplc="20000001">
      <w:start w:val="1"/>
      <w:numFmt w:val="bullet"/>
      <w:lvlText w:val=""/>
      <w:lvlJc w:val="left"/>
      <w:pPr>
        <w:ind w:left="863" w:hanging="360"/>
      </w:pPr>
      <w:rPr>
        <w:rFonts w:ascii="Symbol" w:hAnsi="Symbol" w:hint="default"/>
      </w:rPr>
    </w:lvl>
    <w:lvl w:ilvl="1" w:tplc="20000003" w:tentative="1">
      <w:start w:val="1"/>
      <w:numFmt w:val="bullet"/>
      <w:lvlText w:val="o"/>
      <w:lvlJc w:val="left"/>
      <w:pPr>
        <w:ind w:left="1583" w:hanging="360"/>
      </w:pPr>
      <w:rPr>
        <w:rFonts w:ascii="Courier New" w:hAnsi="Courier New" w:cs="Courier New" w:hint="default"/>
      </w:rPr>
    </w:lvl>
    <w:lvl w:ilvl="2" w:tplc="20000005" w:tentative="1">
      <w:start w:val="1"/>
      <w:numFmt w:val="bullet"/>
      <w:lvlText w:val=""/>
      <w:lvlJc w:val="left"/>
      <w:pPr>
        <w:ind w:left="2303" w:hanging="360"/>
      </w:pPr>
      <w:rPr>
        <w:rFonts w:ascii="Wingdings" w:hAnsi="Wingdings" w:hint="default"/>
      </w:rPr>
    </w:lvl>
    <w:lvl w:ilvl="3" w:tplc="20000001" w:tentative="1">
      <w:start w:val="1"/>
      <w:numFmt w:val="bullet"/>
      <w:lvlText w:val=""/>
      <w:lvlJc w:val="left"/>
      <w:pPr>
        <w:ind w:left="3023" w:hanging="360"/>
      </w:pPr>
      <w:rPr>
        <w:rFonts w:ascii="Symbol" w:hAnsi="Symbol" w:hint="default"/>
      </w:rPr>
    </w:lvl>
    <w:lvl w:ilvl="4" w:tplc="20000003" w:tentative="1">
      <w:start w:val="1"/>
      <w:numFmt w:val="bullet"/>
      <w:lvlText w:val="o"/>
      <w:lvlJc w:val="left"/>
      <w:pPr>
        <w:ind w:left="3743" w:hanging="360"/>
      </w:pPr>
      <w:rPr>
        <w:rFonts w:ascii="Courier New" w:hAnsi="Courier New" w:cs="Courier New" w:hint="default"/>
      </w:rPr>
    </w:lvl>
    <w:lvl w:ilvl="5" w:tplc="20000005" w:tentative="1">
      <w:start w:val="1"/>
      <w:numFmt w:val="bullet"/>
      <w:lvlText w:val=""/>
      <w:lvlJc w:val="left"/>
      <w:pPr>
        <w:ind w:left="4463" w:hanging="360"/>
      </w:pPr>
      <w:rPr>
        <w:rFonts w:ascii="Wingdings" w:hAnsi="Wingdings" w:hint="default"/>
      </w:rPr>
    </w:lvl>
    <w:lvl w:ilvl="6" w:tplc="20000001" w:tentative="1">
      <w:start w:val="1"/>
      <w:numFmt w:val="bullet"/>
      <w:lvlText w:val=""/>
      <w:lvlJc w:val="left"/>
      <w:pPr>
        <w:ind w:left="5183" w:hanging="360"/>
      </w:pPr>
      <w:rPr>
        <w:rFonts w:ascii="Symbol" w:hAnsi="Symbol" w:hint="default"/>
      </w:rPr>
    </w:lvl>
    <w:lvl w:ilvl="7" w:tplc="20000003" w:tentative="1">
      <w:start w:val="1"/>
      <w:numFmt w:val="bullet"/>
      <w:lvlText w:val="o"/>
      <w:lvlJc w:val="left"/>
      <w:pPr>
        <w:ind w:left="5903" w:hanging="360"/>
      </w:pPr>
      <w:rPr>
        <w:rFonts w:ascii="Courier New" w:hAnsi="Courier New" w:cs="Courier New" w:hint="default"/>
      </w:rPr>
    </w:lvl>
    <w:lvl w:ilvl="8" w:tplc="20000005" w:tentative="1">
      <w:start w:val="1"/>
      <w:numFmt w:val="bullet"/>
      <w:lvlText w:val=""/>
      <w:lvlJc w:val="left"/>
      <w:pPr>
        <w:ind w:left="6623" w:hanging="360"/>
      </w:pPr>
      <w:rPr>
        <w:rFonts w:ascii="Wingdings" w:hAnsi="Wingdings" w:hint="default"/>
      </w:rPr>
    </w:lvl>
  </w:abstractNum>
  <w:abstractNum w:abstractNumId="45" w15:restartNumberingAfterBreak="0">
    <w:nsid w:val="736D73F4"/>
    <w:multiLevelType w:val="multilevel"/>
    <w:tmpl w:val="8812A78C"/>
    <w:styleLink w:val="ListHeadings"/>
    <w:lvl w:ilvl="0">
      <w:start w:val="1"/>
      <w:numFmt w:val="decimal"/>
      <w:pStyle w:val="Heading-Section"/>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742246"/>
    <w:multiLevelType w:val="hybridMultilevel"/>
    <w:tmpl w:val="66F64D68"/>
    <w:lvl w:ilvl="0" w:tplc="0C000017">
      <w:start w:val="1"/>
      <w:numFmt w:val="lowerLetter"/>
      <w:lvlText w:val="%1)"/>
      <w:lvlJc w:val="left"/>
      <w:pPr>
        <w:ind w:left="503"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47" w15:restartNumberingAfterBreak="0">
    <w:nsid w:val="78616266"/>
    <w:multiLevelType w:val="hybridMultilevel"/>
    <w:tmpl w:val="FFFFFFFF"/>
    <w:lvl w:ilvl="0" w:tplc="D6D0855E">
      <w:start w:val="1"/>
      <w:numFmt w:val="bullet"/>
      <w:lvlText w:val=""/>
      <w:lvlJc w:val="left"/>
      <w:pPr>
        <w:ind w:left="720" w:hanging="360"/>
      </w:pPr>
      <w:rPr>
        <w:rFonts w:ascii="Symbol" w:hAnsi="Symbol" w:hint="default"/>
      </w:rPr>
    </w:lvl>
    <w:lvl w:ilvl="1" w:tplc="01427F3C">
      <w:start w:val="1"/>
      <w:numFmt w:val="bullet"/>
      <w:lvlText w:val="o"/>
      <w:lvlJc w:val="left"/>
      <w:pPr>
        <w:ind w:left="1440" w:hanging="360"/>
      </w:pPr>
      <w:rPr>
        <w:rFonts w:ascii="Courier New" w:hAnsi="Courier New" w:hint="default"/>
      </w:rPr>
    </w:lvl>
    <w:lvl w:ilvl="2" w:tplc="B3F8D6D0">
      <w:start w:val="1"/>
      <w:numFmt w:val="bullet"/>
      <w:lvlText w:val=""/>
      <w:lvlJc w:val="left"/>
      <w:pPr>
        <w:ind w:left="2160" w:hanging="360"/>
      </w:pPr>
      <w:rPr>
        <w:rFonts w:ascii="Wingdings" w:hAnsi="Wingdings" w:hint="default"/>
      </w:rPr>
    </w:lvl>
    <w:lvl w:ilvl="3" w:tplc="8856F194">
      <w:start w:val="1"/>
      <w:numFmt w:val="bullet"/>
      <w:lvlText w:val=""/>
      <w:lvlJc w:val="left"/>
      <w:pPr>
        <w:ind w:left="2880" w:hanging="360"/>
      </w:pPr>
      <w:rPr>
        <w:rFonts w:ascii="Symbol" w:hAnsi="Symbol" w:hint="default"/>
      </w:rPr>
    </w:lvl>
    <w:lvl w:ilvl="4" w:tplc="56C6538E">
      <w:start w:val="1"/>
      <w:numFmt w:val="bullet"/>
      <w:lvlText w:val="o"/>
      <w:lvlJc w:val="left"/>
      <w:pPr>
        <w:ind w:left="3600" w:hanging="360"/>
      </w:pPr>
      <w:rPr>
        <w:rFonts w:ascii="Courier New" w:hAnsi="Courier New" w:hint="default"/>
      </w:rPr>
    </w:lvl>
    <w:lvl w:ilvl="5" w:tplc="007A86C6">
      <w:start w:val="1"/>
      <w:numFmt w:val="bullet"/>
      <w:lvlText w:val=""/>
      <w:lvlJc w:val="left"/>
      <w:pPr>
        <w:ind w:left="4320" w:hanging="360"/>
      </w:pPr>
      <w:rPr>
        <w:rFonts w:ascii="Wingdings" w:hAnsi="Wingdings" w:hint="default"/>
      </w:rPr>
    </w:lvl>
    <w:lvl w:ilvl="6" w:tplc="CFC67BD2">
      <w:start w:val="1"/>
      <w:numFmt w:val="bullet"/>
      <w:lvlText w:val=""/>
      <w:lvlJc w:val="left"/>
      <w:pPr>
        <w:ind w:left="5040" w:hanging="360"/>
      </w:pPr>
      <w:rPr>
        <w:rFonts w:ascii="Symbol" w:hAnsi="Symbol" w:hint="default"/>
      </w:rPr>
    </w:lvl>
    <w:lvl w:ilvl="7" w:tplc="9D8466F0">
      <w:start w:val="1"/>
      <w:numFmt w:val="bullet"/>
      <w:lvlText w:val="o"/>
      <w:lvlJc w:val="left"/>
      <w:pPr>
        <w:ind w:left="5760" w:hanging="360"/>
      </w:pPr>
      <w:rPr>
        <w:rFonts w:ascii="Courier New" w:hAnsi="Courier New" w:hint="default"/>
      </w:rPr>
    </w:lvl>
    <w:lvl w:ilvl="8" w:tplc="908A9850">
      <w:start w:val="1"/>
      <w:numFmt w:val="bullet"/>
      <w:lvlText w:val=""/>
      <w:lvlJc w:val="left"/>
      <w:pPr>
        <w:ind w:left="6480" w:hanging="360"/>
      </w:pPr>
      <w:rPr>
        <w:rFonts w:ascii="Wingdings" w:hAnsi="Wingdings" w:hint="default"/>
      </w:rPr>
    </w:lvl>
  </w:abstractNum>
  <w:abstractNum w:abstractNumId="48" w15:restartNumberingAfterBreak="0">
    <w:nsid w:val="799A6C29"/>
    <w:multiLevelType w:val="hybridMultilevel"/>
    <w:tmpl w:val="6F546D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9" w15:restartNumberingAfterBreak="0">
    <w:nsid w:val="7D087731"/>
    <w:multiLevelType w:val="hybridMultilevel"/>
    <w:tmpl w:val="8B78F67E"/>
    <w:lvl w:ilvl="0" w:tplc="9892B9B2">
      <w:start w:val="1"/>
      <w:numFmt w:val="decimal"/>
      <w:lvlText w:val="%1)"/>
      <w:lvlJc w:val="left"/>
      <w:pPr>
        <w:ind w:left="503" w:hanging="360"/>
      </w:pPr>
      <w:rPr>
        <w:rFonts w:hint="default"/>
      </w:rPr>
    </w:lvl>
    <w:lvl w:ilvl="1" w:tplc="20000019" w:tentative="1">
      <w:start w:val="1"/>
      <w:numFmt w:val="lowerLetter"/>
      <w:lvlText w:val="%2."/>
      <w:lvlJc w:val="left"/>
      <w:pPr>
        <w:ind w:left="1223" w:hanging="360"/>
      </w:pPr>
    </w:lvl>
    <w:lvl w:ilvl="2" w:tplc="2000001B" w:tentative="1">
      <w:start w:val="1"/>
      <w:numFmt w:val="lowerRoman"/>
      <w:lvlText w:val="%3."/>
      <w:lvlJc w:val="right"/>
      <w:pPr>
        <w:ind w:left="1943" w:hanging="180"/>
      </w:pPr>
    </w:lvl>
    <w:lvl w:ilvl="3" w:tplc="2000000F" w:tentative="1">
      <w:start w:val="1"/>
      <w:numFmt w:val="decimal"/>
      <w:lvlText w:val="%4."/>
      <w:lvlJc w:val="left"/>
      <w:pPr>
        <w:ind w:left="2663" w:hanging="360"/>
      </w:pPr>
    </w:lvl>
    <w:lvl w:ilvl="4" w:tplc="20000019" w:tentative="1">
      <w:start w:val="1"/>
      <w:numFmt w:val="lowerLetter"/>
      <w:lvlText w:val="%5."/>
      <w:lvlJc w:val="left"/>
      <w:pPr>
        <w:ind w:left="3383" w:hanging="360"/>
      </w:pPr>
    </w:lvl>
    <w:lvl w:ilvl="5" w:tplc="2000001B" w:tentative="1">
      <w:start w:val="1"/>
      <w:numFmt w:val="lowerRoman"/>
      <w:lvlText w:val="%6."/>
      <w:lvlJc w:val="right"/>
      <w:pPr>
        <w:ind w:left="4103" w:hanging="180"/>
      </w:pPr>
    </w:lvl>
    <w:lvl w:ilvl="6" w:tplc="2000000F" w:tentative="1">
      <w:start w:val="1"/>
      <w:numFmt w:val="decimal"/>
      <w:lvlText w:val="%7."/>
      <w:lvlJc w:val="left"/>
      <w:pPr>
        <w:ind w:left="4823" w:hanging="360"/>
      </w:pPr>
    </w:lvl>
    <w:lvl w:ilvl="7" w:tplc="20000019" w:tentative="1">
      <w:start w:val="1"/>
      <w:numFmt w:val="lowerLetter"/>
      <w:lvlText w:val="%8."/>
      <w:lvlJc w:val="left"/>
      <w:pPr>
        <w:ind w:left="5543" w:hanging="360"/>
      </w:pPr>
    </w:lvl>
    <w:lvl w:ilvl="8" w:tplc="2000001B" w:tentative="1">
      <w:start w:val="1"/>
      <w:numFmt w:val="lowerRoman"/>
      <w:lvlText w:val="%9."/>
      <w:lvlJc w:val="right"/>
      <w:pPr>
        <w:ind w:left="6263" w:hanging="180"/>
      </w:pPr>
    </w:lvl>
  </w:abstractNum>
  <w:abstractNum w:abstractNumId="50" w15:restartNumberingAfterBreak="0">
    <w:nsid w:val="7DE93767"/>
    <w:multiLevelType w:val="hybridMultilevel"/>
    <w:tmpl w:val="2AF0A86A"/>
    <w:lvl w:ilvl="0" w:tplc="1F0C74E0">
      <w:start w:val="1"/>
      <w:numFmt w:val="decimal"/>
      <w:lvlText w:val="%1."/>
      <w:lvlJc w:val="left"/>
      <w:pPr>
        <w:ind w:left="495" w:hanging="360"/>
      </w:pPr>
      <w:rPr>
        <w:rFonts w:hint="default"/>
      </w:rPr>
    </w:lvl>
    <w:lvl w:ilvl="1" w:tplc="20000019" w:tentative="1">
      <w:start w:val="1"/>
      <w:numFmt w:val="lowerLetter"/>
      <w:lvlText w:val="%2."/>
      <w:lvlJc w:val="left"/>
      <w:pPr>
        <w:ind w:left="1215" w:hanging="360"/>
      </w:pPr>
    </w:lvl>
    <w:lvl w:ilvl="2" w:tplc="2000001B" w:tentative="1">
      <w:start w:val="1"/>
      <w:numFmt w:val="lowerRoman"/>
      <w:lvlText w:val="%3."/>
      <w:lvlJc w:val="right"/>
      <w:pPr>
        <w:ind w:left="1935" w:hanging="180"/>
      </w:pPr>
    </w:lvl>
    <w:lvl w:ilvl="3" w:tplc="2000000F" w:tentative="1">
      <w:start w:val="1"/>
      <w:numFmt w:val="decimal"/>
      <w:lvlText w:val="%4."/>
      <w:lvlJc w:val="left"/>
      <w:pPr>
        <w:ind w:left="2655" w:hanging="360"/>
      </w:pPr>
    </w:lvl>
    <w:lvl w:ilvl="4" w:tplc="20000019" w:tentative="1">
      <w:start w:val="1"/>
      <w:numFmt w:val="lowerLetter"/>
      <w:lvlText w:val="%5."/>
      <w:lvlJc w:val="left"/>
      <w:pPr>
        <w:ind w:left="3375" w:hanging="360"/>
      </w:pPr>
    </w:lvl>
    <w:lvl w:ilvl="5" w:tplc="2000001B" w:tentative="1">
      <w:start w:val="1"/>
      <w:numFmt w:val="lowerRoman"/>
      <w:lvlText w:val="%6."/>
      <w:lvlJc w:val="right"/>
      <w:pPr>
        <w:ind w:left="4095" w:hanging="180"/>
      </w:pPr>
    </w:lvl>
    <w:lvl w:ilvl="6" w:tplc="2000000F" w:tentative="1">
      <w:start w:val="1"/>
      <w:numFmt w:val="decimal"/>
      <w:lvlText w:val="%7."/>
      <w:lvlJc w:val="left"/>
      <w:pPr>
        <w:ind w:left="4815" w:hanging="360"/>
      </w:pPr>
    </w:lvl>
    <w:lvl w:ilvl="7" w:tplc="20000019" w:tentative="1">
      <w:start w:val="1"/>
      <w:numFmt w:val="lowerLetter"/>
      <w:lvlText w:val="%8."/>
      <w:lvlJc w:val="left"/>
      <w:pPr>
        <w:ind w:left="5535" w:hanging="360"/>
      </w:pPr>
    </w:lvl>
    <w:lvl w:ilvl="8" w:tplc="2000001B" w:tentative="1">
      <w:start w:val="1"/>
      <w:numFmt w:val="lowerRoman"/>
      <w:lvlText w:val="%9."/>
      <w:lvlJc w:val="right"/>
      <w:pPr>
        <w:ind w:left="6255" w:hanging="180"/>
      </w:pPr>
    </w:lvl>
  </w:abstractNum>
  <w:abstractNum w:abstractNumId="51" w15:restartNumberingAfterBreak="0">
    <w:nsid w:val="7E1F4F7B"/>
    <w:multiLevelType w:val="hybridMultilevel"/>
    <w:tmpl w:val="C674F0BE"/>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num w:numId="1" w16cid:durableId="368922389">
    <w:abstractNumId w:val="15"/>
  </w:num>
  <w:num w:numId="2" w16cid:durableId="1973829307">
    <w:abstractNumId w:val="38"/>
  </w:num>
  <w:num w:numId="3" w16cid:durableId="1242063546">
    <w:abstractNumId w:val="8"/>
  </w:num>
  <w:num w:numId="4" w16cid:durableId="611279604">
    <w:abstractNumId w:val="6"/>
  </w:num>
  <w:num w:numId="5" w16cid:durableId="1875729687">
    <w:abstractNumId w:val="7"/>
  </w:num>
  <w:num w:numId="6" w16cid:durableId="374043829">
    <w:abstractNumId w:val="11"/>
  </w:num>
  <w:num w:numId="7" w16cid:durableId="962346357">
    <w:abstractNumId w:val="3"/>
  </w:num>
  <w:num w:numId="8" w16cid:durableId="779908615">
    <w:abstractNumId w:val="45"/>
  </w:num>
  <w:num w:numId="9" w16cid:durableId="692927259">
    <w:abstractNumId w:val="22"/>
  </w:num>
  <w:num w:numId="10" w16cid:durableId="263465830">
    <w:abstractNumId w:val="12"/>
  </w:num>
  <w:num w:numId="11" w16cid:durableId="1773159051">
    <w:abstractNumId w:val="51"/>
  </w:num>
  <w:num w:numId="12" w16cid:durableId="1075084139">
    <w:abstractNumId w:val="24"/>
  </w:num>
  <w:num w:numId="13" w16cid:durableId="83231373">
    <w:abstractNumId w:val="2"/>
  </w:num>
  <w:num w:numId="14" w16cid:durableId="1706247166">
    <w:abstractNumId w:val="26"/>
  </w:num>
  <w:num w:numId="15" w16cid:durableId="286621489">
    <w:abstractNumId w:val="30"/>
  </w:num>
  <w:num w:numId="16" w16cid:durableId="830831976">
    <w:abstractNumId w:val="29"/>
  </w:num>
  <w:num w:numId="17" w16cid:durableId="1762414525">
    <w:abstractNumId w:val="35"/>
  </w:num>
  <w:num w:numId="18" w16cid:durableId="1205748858">
    <w:abstractNumId w:val="49"/>
  </w:num>
  <w:num w:numId="19" w16cid:durableId="1960332422">
    <w:abstractNumId w:val="43"/>
  </w:num>
  <w:num w:numId="20" w16cid:durableId="2109763660">
    <w:abstractNumId w:val="41"/>
  </w:num>
  <w:num w:numId="21" w16cid:durableId="1871524880">
    <w:abstractNumId w:val="48"/>
  </w:num>
  <w:num w:numId="22" w16cid:durableId="850725398">
    <w:abstractNumId w:val="16"/>
  </w:num>
  <w:num w:numId="23" w16cid:durableId="94836169">
    <w:abstractNumId w:val="1"/>
  </w:num>
  <w:num w:numId="24" w16cid:durableId="936644892">
    <w:abstractNumId w:val="13"/>
  </w:num>
  <w:num w:numId="25" w16cid:durableId="762336313">
    <w:abstractNumId w:val="36"/>
  </w:num>
  <w:num w:numId="26" w16cid:durableId="1778210445">
    <w:abstractNumId w:val="20"/>
  </w:num>
  <w:num w:numId="27" w16cid:durableId="1561550858">
    <w:abstractNumId w:val="21"/>
  </w:num>
  <w:num w:numId="28" w16cid:durableId="986208425">
    <w:abstractNumId w:val="10"/>
  </w:num>
  <w:num w:numId="29" w16cid:durableId="826241316">
    <w:abstractNumId w:val="39"/>
  </w:num>
  <w:num w:numId="30" w16cid:durableId="724064264">
    <w:abstractNumId w:val="23"/>
  </w:num>
  <w:num w:numId="31" w16cid:durableId="963461367">
    <w:abstractNumId w:val="44"/>
  </w:num>
  <w:num w:numId="32" w16cid:durableId="1188326260">
    <w:abstractNumId w:val="9"/>
  </w:num>
  <w:num w:numId="33" w16cid:durableId="664937549">
    <w:abstractNumId w:val="31"/>
  </w:num>
  <w:num w:numId="34" w16cid:durableId="2118793394">
    <w:abstractNumId w:val="46"/>
  </w:num>
  <w:num w:numId="35" w16cid:durableId="1226332748">
    <w:abstractNumId w:val="4"/>
  </w:num>
  <w:num w:numId="36" w16cid:durableId="1531794741">
    <w:abstractNumId w:val="50"/>
  </w:num>
  <w:num w:numId="37" w16cid:durableId="1438327013">
    <w:abstractNumId w:val="33"/>
  </w:num>
  <w:num w:numId="38" w16cid:durableId="1424298956">
    <w:abstractNumId w:val="25"/>
  </w:num>
  <w:num w:numId="39" w16cid:durableId="483857443">
    <w:abstractNumId w:val="37"/>
  </w:num>
  <w:num w:numId="40" w16cid:durableId="978614470">
    <w:abstractNumId w:val="18"/>
  </w:num>
  <w:num w:numId="41" w16cid:durableId="1367637184">
    <w:abstractNumId w:val="14"/>
  </w:num>
  <w:num w:numId="42" w16cid:durableId="546796533">
    <w:abstractNumId w:val="32"/>
  </w:num>
  <w:num w:numId="43" w16cid:durableId="141120256">
    <w:abstractNumId w:val="5"/>
  </w:num>
  <w:num w:numId="44" w16cid:durableId="1002010134">
    <w:abstractNumId w:val="42"/>
  </w:num>
  <w:num w:numId="45" w16cid:durableId="676999252">
    <w:abstractNumId w:val="28"/>
  </w:num>
  <w:num w:numId="46" w16cid:durableId="2088073054">
    <w:abstractNumId w:val="19"/>
  </w:num>
  <w:num w:numId="47" w16cid:durableId="961808715">
    <w:abstractNumId w:val="17"/>
  </w:num>
  <w:num w:numId="48" w16cid:durableId="16197508">
    <w:abstractNumId w:val="27"/>
  </w:num>
  <w:num w:numId="49" w16cid:durableId="222300426">
    <w:abstractNumId w:val="0"/>
  </w:num>
  <w:num w:numId="50" w16cid:durableId="966013286">
    <w:abstractNumId w:val="47"/>
  </w:num>
  <w:num w:numId="51" w16cid:durableId="1954483703">
    <w:abstractNumId w:val="40"/>
  </w:num>
  <w:num w:numId="52" w16cid:durableId="193909271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CD"/>
    <w:rsid w:val="000002D8"/>
    <w:rsid w:val="0000078D"/>
    <w:rsid w:val="000009BE"/>
    <w:rsid w:val="00000D24"/>
    <w:rsid w:val="00000DD3"/>
    <w:rsid w:val="0000158D"/>
    <w:rsid w:val="00001745"/>
    <w:rsid w:val="00002385"/>
    <w:rsid w:val="00002EBF"/>
    <w:rsid w:val="00002EDA"/>
    <w:rsid w:val="0000319B"/>
    <w:rsid w:val="0000338A"/>
    <w:rsid w:val="00003773"/>
    <w:rsid w:val="00003E2C"/>
    <w:rsid w:val="000040F2"/>
    <w:rsid w:val="000046DF"/>
    <w:rsid w:val="00004D2D"/>
    <w:rsid w:val="000054BF"/>
    <w:rsid w:val="00005BAC"/>
    <w:rsid w:val="0000603E"/>
    <w:rsid w:val="00006498"/>
    <w:rsid w:val="0000664E"/>
    <w:rsid w:val="00006A5F"/>
    <w:rsid w:val="0000702B"/>
    <w:rsid w:val="00007471"/>
    <w:rsid w:val="00010030"/>
    <w:rsid w:val="00010197"/>
    <w:rsid w:val="000102E9"/>
    <w:rsid w:val="00010555"/>
    <w:rsid w:val="00010AC0"/>
    <w:rsid w:val="00011316"/>
    <w:rsid w:val="0001135F"/>
    <w:rsid w:val="000114AE"/>
    <w:rsid w:val="000116C4"/>
    <w:rsid w:val="00011CC2"/>
    <w:rsid w:val="00012134"/>
    <w:rsid w:val="00012658"/>
    <w:rsid w:val="00013848"/>
    <w:rsid w:val="00013CAC"/>
    <w:rsid w:val="0001477C"/>
    <w:rsid w:val="00014B82"/>
    <w:rsid w:val="00014C03"/>
    <w:rsid w:val="00014DF1"/>
    <w:rsid w:val="000159F4"/>
    <w:rsid w:val="0001685B"/>
    <w:rsid w:val="00017964"/>
    <w:rsid w:val="00017DD2"/>
    <w:rsid w:val="00021288"/>
    <w:rsid w:val="00021CCA"/>
    <w:rsid w:val="00021FFA"/>
    <w:rsid w:val="00022018"/>
    <w:rsid w:val="000224D6"/>
    <w:rsid w:val="00022936"/>
    <w:rsid w:val="00022A12"/>
    <w:rsid w:val="00022A8C"/>
    <w:rsid w:val="00022CE2"/>
    <w:rsid w:val="00022FF0"/>
    <w:rsid w:val="000236A4"/>
    <w:rsid w:val="000245FB"/>
    <w:rsid w:val="00024945"/>
    <w:rsid w:val="0002512E"/>
    <w:rsid w:val="000265CF"/>
    <w:rsid w:val="000265F4"/>
    <w:rsid w:val="0002690E"/>
    <w:rsid w:val="00026F4E"/>
    <w:rsid w:val="000300AF"/>
    <w:rsid w:val="00030511"/>
    <w:rsid w:val="000305C0"/>
    <w:rsid w:val="00030B5D"/>
    <w:rsid w:val="00030E68"/>
    <w:rsid w:val="000313AB"/>
    <w:rsid w:val="00031A82"/>
    <w:rsid w:val="00031D19"/>
    <w:rsid w:val="00032422"/>
    <w:rsid w:val="0003380A"/>
    <w:rsid w:val="00033CA5"/>
    <w:rsid w:val="00033D57"/>
    <w:rsid w:val="00033D8F"/>
    <w:rsid w:val="0003426C"/>
    <w:rsid w:val="000344F3"/>
    <w:rsid w:val="000347AE"/>
    <w:rsid w:val="00034DFB"/>
    <w:rsid w:val="0003517E"/>
    <w:rsid w:val="000351C4"/>
    <w:rsid w:val="000360FF"/>
    <w:rsid w:val="000362AA"/>
    <w:rsid w:val="000378F6"/>
    <w:rsid w:val="00037C86"/>
    <w:rsid w:val="00040385"/>
    <w:rsid w:val="0004063B"/>
    <w:rsid w:val="000410FD"/>
    <w:rsid w:val="0004122E"/>
    <w:rsid w:val="0004133B"/>
    <w:rsid w:val="00041E0E"/>
    <w:rsid w:val="00042477"/>
    <w:rsid w:val="000424A2"/>
    <w:rsid w:val="0004267C"/>
    <w:rsid w:val="000433FC"/>
    <w:rsid w:val="00043809"/>
    <w:rsid w:val="00043EF2"/>
    <w:rsid w:val="00043FAA"/>
    <w:rsid w:val="000448A9"/>
    <w:rsid w:val="000449CC"/>
    <w:rsid w:val="0004530C"/>
    <w:rsid w:val="00045395"/>
    <w:rsid w:val="00045430"/>
    <w:rsid w:val="000459F0"/>
    <w:rsid w:val="00045DA6"/>
    <w:rsid w:val="000460C0"/>
    <w:rsid w:val="0004673F"/>
    <w:rsid w:val="00047FD9"/>
    <w:rsid w:val="00050700"/>
    <w:rsid w:val="00050987"/>
    <w:rsid w:val="0005183F"/>
    <w:rsid w:val="0005283B"/>
    <w:rsid w:val="00052BEF"/>
    <w:rsid w:val="000532AF"/>
    <w:rsid w:val="00054078"/>
    <w:rsid w:val="00054C26"/>
    <w:rsid w:val="000552B2"/>
    <w:rsid w:val="00055691"/>
    <w:rsid w:val="000558B5"/>
    <w:rsid w:val="00056418"/>
    <w:rsid w:val="0005643B"/>
    <w:rsid w:val="00056AAF"/>
    <w:rsid w:val="00057030"/>
    <w:rsid w:val="00060142"/>
    <w:rsid w:val="0006104A"/>
    <w:rsid w:val="000610E9"/>
    <w:rsid w:val="0006131A"/>
    <w:rsid w:val="00062D1B"/>
    <w:rsid w:val="00062F2A"/>
    <w:rsid w:val="0006389B"/>
    <w:rsid w:val="00063B85"/>
    <w:rsid w:val="00063F54"/>
    <w:rsid w:val="00064296"/>
    <w:rsid w:val="00064BD4"/>
    <w:rsid w:val="00065B92"/>
    <w:rsid w:val="00065EBE"/>
    <w:rsid w:val="00066C0D"/>
    <w:rsid w:val="00070E93"/>
    <w:rsid w:val="0007100A"/>
    <w:rsid w:val="00071DA1"/>
    <w:rsid w:val="00071E3C"/>
    <w:rsid w:val="000724AE"/>
    <w:rsid w:val="000724F1"/>
    <w:rsid w:val="000725F3"/>
    <w:rsid w:val="00072901"/>
    <w:rsid w:val="00072BF1"/>
    <w:rsid w:val="00073626"/>
    <w:rsid w:val="000748C0"/>
    <w:rsid w:val="000749B6"/>
    <w:rsid w:val="00074E3B"/>
    <w:rsid w:val="000750D0"/>
    <w:rsid w:val="00075537"/>
    <w:rsid w:val="00075700"/>
    <w:rsid w:val="00075F2B"/>
    <w:rsid w:val="00076444"/>
    <w:rsid w:val="000769EC"/>
    <w:rsid w:val="00076E7C"/>
    <w:rsid w:val="00077E79"/>
    <w:rsid w:val="0008008F"/>
    <w:rsid w:val="0008037D"/>
    <w:rsid w:val="00080E0F"/>
    <w:rsid w:val="00080F2E"/>
    <w:rsid w:val="000810BB"/>
    <w:rsid w:val="000816F7"/>
    <w:rsid w:val="000818BF"/>
    <w:rsid w:val="00081C9E"/>
    <w:rsid w:val="00081E58"/>
    <w:rsid w:val="00081FF7"/>
    <w:rsid w:val="00082AD1"/>
    <w:rsid w:val="00085DDA"/>
    <w:rsid w:val="0008696C"/>
    <w:rsid w:val="000869C2"/>
    <w:rsid w:val="00086C2F"/>
    <w:rsid w:val="0008744D"/>
    <w:rsid w:val="000875F4"/>
    <w:rsid w:val="00087EA5"/>
    <w:rsid w:val="00090133"/>
    <w:rsid w:val="000902ED"/>
    <w:rsid w:val="000904F7"/>
    <w:rsid w:val="00090864"/>
    <w:rsid w:val="0009153D"/>
    <w:rsid w:val="000915BE"/>
    <w:rsid w:val="00091A58"/>
    <w:rsid w:val="00091C17"/>
    <w:rsid w:val="00091EA9"/>
    <w:rsid w:val="0009240C"/>
    <w:rsid w:val="00092479"/>
    <w:rsid w:val="00092545"/>
    <w:rsid w:val="0009369C"/>
    <w:rsid w:val="0009390C"/>
    <w:rsid w:val="0009397E"/>
    <w:rsid w:val="00093D5F"/>
    <w:rsid w:val="00094532"/>
    <w:rsid w:val="000946F3"/>
    <w:rsid w:val="000952FF"/>
    <w:rsid w:val="0009530D"/>
    <w:rsid w:val="00095830"/>
    <w:rsid w:val="00095EBD"/>
    <w:rsid w:val="000970BD"/>
    <w:rsid w:val="00097210"/>
    <w:rsid w:val="000974C3"/>
    <w:rsid w:val="00097EC6"/>
    <w:rsid w:val="000A0163"/>
    <w:rsid w:val="000A099C"/>
    <w:rsid w:val="000A15BC"/>
    <w:rsid w:val="000A37E5"/>
    <w:rsid w:val="000A3B0C"/>
    <w:rsid w:val="000A3EA7"/>
    <w:rsid w:val="000A3F4A"/>
    <w:rsid w:val="000A40A1"/>
    <w:rsid w:val="000A5A62"/>
    <w:rsid w:val="000A5AA6"/>
    <w:rsid w:val="000A6099"/>
    <w:rsid w:val="000A66A6"/>
    <w:rsid w:val="000A68B0"/>
    <w:rsid w:val="000A7591"/>
    <w:rsid w:val="000A79CC"/>
    <w:rsid w:val="000A7D61"/>
    <w:rsid w:val="000B0703"/>
    <w:rsid w:val="000B084C"/>
    <w:rsid w:val="000B0E62"/>
    <w:rsid w:val="000B126A"/>
    <w:rsid w:val="000B15B7"/>
    <w:rsid w:val="000B24F0"/>
    <w:rsid w:val="000B2DD4"/>
    <w:rsid w:val="000B3785"/>
    <w:rsid w:val="000B3B37"/>
    <w:rsid w:val="000B3DA1"/>
    <w:rsid w:val="000B42FD"/>
    <w:rsid w:val="000B497F"/>
    <w:rsid w:val="000B5774"/>
    <w:rsid w:val="000B6053"/>
    <w:rsid w:val="000B6888"/>
    <w:rsid w:val="000B68F6"/>
    <w:rsid w:val="000B6A16"/>
    <w:rsid w:val="000B6AB6"/>
    <w:rsid w:val="000B73C1"/>
    <w:rsid w:val="000B74B0"/>
    <w:rsid w:val="000B7599"/>
    <w:rsid w:val="000B7CB7"/>
    <w:rsid w:val="000B7D08"/>
    <w:rsid w:val="000B7E73"/>
    <w:rsid w:val="000B7F05"/>
    <w:rsid w:val="000C0AA4"/>
    <w:rsid w:val="000C17CA"/>
    <w:rsid w:val="000C3A99"/>
    <w:rsid w:val="000C3C78"/>
    <w:rsid w:val="000C446F"/>
    <w:rsid w:val="000C45D8"/>
    <w:rsid w:val="000C50A9"/>
    <w:rsid w:val="000C52E8"/>
    <w:rsid w:val="000C52FB"/>
    <w:rsid w:val="000C57B6"/>
    <w:rsid w:val="000C6435"/>
    <w:rsid w:val="000C69E1"/>
    <w:rsid w:val="000C6C7E"/>
    <w:rsid w:val="000C7226"/>
    <w:rsid w:val="000C73CA"/>
    <w:rsid w:val="000C76FD"/>
    <w:rsid w:val="000C79FD"/>
    <w:rsid w:val="000D0026"/>
    <w:rsid w:val="000D0D4D"/>
    <w:rsid w:val="000D1174"/>
    <w:rsid w:val="000D1750"/>
    <w:rsid w:val="000D1A41"/>
    <w:rsid w:val="000D1F76"/>
    <w:rsid w:val="000D31A6"/>
    <w:rsid w:val="000D40E3"/>
    <w:rsid w:val="000D426C"/>
    <w:rsid w:val="000D4D60"/>
    <w:rsid w:val="000D53B1"/>
    <w:rsid w:val="000D55C4"/>
    <w:rsid w:val="000D5D78"/>
    <w:rsid w:val="000D632A"/>
    <w:rsid w:val="000D6AAE"/>
    <w:rsid w:val="000D7257"/>
    <w:rsid w:val="000D73DB"/>
    <w:rsid w:val="000D7689"/>
    <w:rsid w:val="000E034C"/>
    <w:rsid w:val="000E057F"/>
    <w:rsid w:val="000E0829"/>
    <w:rsid w:val="000E08D4"/>
    <w:rsid w:val="000E1021"/>
    <w:rsid w:val="000E11BF"/>
    <w:rsid w:val="000E1205"/>
    <w:rsid w:val="000E1400"/>
    <w:rsid w:val="000E152E"/>
    <w:rsid w:val="000E16E6"/>
    <w:rsid w:val="000E1A23"/>
    <w:rsid w:val="000E3711"/>
    <w:rsid w:val="000E37FD"/>
    <w:rsid w:val="000E4F6F"/>
    <w:rsid w:val="000E53AB"/>
    <w:rsid w:val="000E57F8"/>
    <w:rsid w:val="000E5E8F"/>
    <w:rsid w:val="000E6D8E"/>
    <w:rsid w:val="000E76AC"/>
    <w:rsid w:val="000E7D50"/>
    <w:rsid w:val="000E7EAD"/>
    <w:rsid w:val="000F0CAC"/>
    <w:rsid w:val="000F1004"/>
    <w:rsid w:val="000F15F7"/>
    <w:rsid w:val="000F17D8"/>
    <w:rsid w:val="000F2CA4"/>
    <w:rsid w:val="000F2E86"/>
    <w:rsid w:val="000F3D22"/>
    <w:rsid w:val="000F425D"/>
    <w:rsid w:val="000F4360"/>
    <w:rsid w:val="000F6273"/>
    <w:rsid w:val="000F6539"/>
    <w:rsid w:val="000F6641"/>
    <w:rsid w:val="000F66A3"/>
    <w:rsid w:val="000F712A"/>
    <w:rsid w:val="000F7580"/>
    <w:rsid w:val="000F7906"/>
    <w:rsid w:val="001012B8"/>
    <w:rsid w:val="0010156D"/>
    <w:rsid w:val="00101A9E"/>
    <w:rsid w:val="00102559"/>
    <w:rsid w:val="001028D4"/>
    <w:rsid w:val="00102A14"/>
    <w:rsid w:val="00104356"/>
    <w:rsid w:val="001043C6"/>
    <w:rsid w:val="00104C5D"/>
    <w:rsid w:val="001057AA"/>
    <w:rsid w:val="00105C67"/>
    <w:rsid w:val="00105FB5"/>
    <w:rsid w:val="0010657C"/>
    <w:rsid w:val="00106CF0"/>
    <w:rsid w:val="00106DFE"/>
    <w:rsid w:val="001076EE"/>
    <w:rsid w:val="001078EF"/>
    <w:rsid w:val="0011012B"/>
    <w:rsid w:val="00110B67"/>
    <w:rsid w:val="00110BBD"/>
    <w:rsid w:val="00111351"/>
    <w:rsid w:val="00111B2B"/>
    <w:rsid w:val="00111E7A"/>
    <w:rsid w:val="001127FB"/>
    <w:rsid w:val="00112883"/>
    <w:rsid w:val="00112E8F"/>
    <w:rsid w:val="00112E94"/>
    <w:rsid w:val="001130F4"/>
    <w:rsid w:val="001136DF"/>
    <w:rsid w:val="00113736"/>
    <w:rsid w:val="00113F9A"/>
    <w:rsid w:val="001140B9"/>
    <w:rsid w:val="001142EA"/>
    <w:rsid w:val="001147B8"/>
    <w:rsid w:val="001151E7"/>
    <w:rsid w:val="001156CD"/>
    <w:rsid w:val="0011575C"/>
    <w:rsid w:val="001169B6"/>
    <w:rsid w:val="00116A9A"/>
    <w:rsid w:val="0011715B"/>
    <w:rsid w:val="001176D9"/>
    <w:rsid w:val="00120945"/>
    <w:rsid w:val="00120AA5"/>
    <w:rsid w:val="001219E9"/>
    <w:rsid w:val="001224CD"/>
    <w:rsid w:val="00122597"/>
    <w:rsid w:val="00124350"/>
    <w:rsid w:val="0012528E"/>
    <w:rsid w:val="00125577"/>
    <w:rsid w:val="001259FF"/>
    <w:rsid w:val="00126015"/>
    <w:rsid w:val="00126573"/>
    <w:rsid w:val="001268BC"/>
    <w:rsid w:val="0012712D"/>
    <w:rsid w:val="00127912"/>
    <w:rsid w:val="00127B8B"/>
    <w:rsid w:val="001304C6"/>
    <w:rsid w:val="0013058F"/>
    <w:rsid w:val="001306D0"/>
    <w:rsid w:val="0013073F"/>
    <w:rsid w:val="001308F6"/>
    <w:rsid w:val="001314E6"/>
    <w:rsid w:val="0013189A"/>
    <w:rsid w:val="00131F20"/>
    <w:rsid w:val="00132659"/>
    <w:rsid w:val="00132BE6"/>
    <w:rsid w:val="00132C98"/>
    <w:rsid w:val="00132FCE"/>
    <w:rsid w:val="00133870"/>
    <w:rsid w:val="00133ABE"/>
    <w:rsid w:val="00134202"/>
    <w:rsid w:val="001342B1"/>
    <w:rsid w:val="00134346"/>
    <w:rsid w:val="001348EC"/>
    <w:rsid w:val="00136376"/>
    <w:rsid w:val="001372FB"/>
    <w:rsid w:val="00137453"/>
    <w:rsid w:val="00137798"/>
    <w:rsid w:val="00137E02"/>
    <w:rsid w:val="001400D8"/>
    <w:rsid w:val="001407CC"/>
    <w:rsid w:val="00140D06"/>
    <w:rsid w:val="0014114D"/>
    <w:rsid w:val="00141880"/>
    <w:rsid w:val="00141A87"/>
    <w:rsid w:val="0014258A"/>
    <w:rsid w:val="00142AAD"/>
    <w:rsid w:val="00142ABA"/>
    <w:rsid w:val="00142B6D"/>
    <w:rsid w:val="00142CA0"/>
    <w:rsid w:val="001444BB"/>
    <w:rsid w:val="00144640"/>
    <w:rsid w:val="001449FE"/>
    <w:rsid w:val="00144B4E"/>
    <w:rsid w:val="0014561B"/>
    <w:rsid w:val="001461AB"/>
    <w:rsid w:val="00146EBF"/>
    <w:rsid w:val="00147464"/>
    <w:rsid w:val="001474BD"/>
    <w:rsid w:val="001501B4"/>
    <w:rsid w:val="00150998"/>
    <w:rsid w:val="00151229"/>
    <w:rsid w:val="001512CC"/>
    <w:rsid w:val="0015138A"/>
    <w:rsid w:val="00151498"/>
    <w:rsid w:val="00151A13"/>
    <w:rsid w:val="00151EC3"/>
    <w:rsid w:val="0015284C"/>
    <w:rsid w:val="00152B23"/>
    <w:rsid w:val="00152D5B"/>
    <w:rsid w:val="001531D9"/>
    <w:rsid w:val="00153318"/>
    <w:rsid w:val="00153D42"/>
    <w:rsid w:val="001540C9"/>
    <w:rsid w:val="00154404"/>
    <w:rsid w:val="001544BE"/>
    <w:rsid w:val="001544F5"/>
    <w:rsid w:val="00154849"/>
    <w:rsid w:val="00154A1C"/>
    <w:rsid w:val="00154C3B"/>
    <w:rsid w:val="00155F3A"/>
    <w:rsid w:val="00156023"/>
    <w:rsid w:val="001562ED"/>
    <w:rsid w:val="00156364"/>
    <w:rsid w:val="0015697E"/>
    <w:rsid w:val="00157602"/>
    <w:rsid w:val="0015768E"/>
    <w:rsid w:val="00157BE7"/>
    <w:rsid w:val="00160206"/>
    <w:rsid w:val="001605CC"/>
    <w:rsid w:val="00160B2D"/>
    <w:rsid w:val="00161366"/>
    <w:rsid w:val="00161C62"/>
    <w:rsid w:val="00161EBA"/>
    <w:rsid w:val="00162414"/>
    <w:rsid w:val="0016296A"/>
    <w:rsid w:val="001629FC"/>
    <w:rsid w:val="00163338"/>
    <w:rsid w:val="001633E6"/>
    <w:rsid w:val="001641A1"/>
    <w:rsid w:val="00164FAB"/>
    <w:rsid w:val="0016517D"/>
    <w:rsid w:val="00165280"/>
    <w:rsid w:val="001654F1"/>
    <w:rsid w:val="00165E4F"/>
    <w:rsid w:val="00166C25"/>
    <w:rsid w:val="00166E6D"/>
    <w:rsid w:val="00167AAA"/>
    <w:rsid w:val="00167E5C"/>
    <w:rsid w:val="00170634"/>
    <w:rsid w:val="00170E11"/>
    <w:rsid w:val="0017141F"/>
    <w:rsid w:val="00171F7B"/>
    <w:rsid w:val="00172146"/>
    <w:rsid w:val="001721D8"/>
    <w:rsid w:val="0017271E"/>
    <w:rsid w:val="001730D1"/>
    <w:rsid w:val="0017358C"/>
    <w:rsid w:val="00173772"/>
    <w:rsid w:val="00173AF7"/>
    <w:rsid w:val="00174556"/>
    <w:rsid w:val="00174A28"/>
    <w:rsid w:val="00174CA0"/>
    <w:rsid w:val="00175A81"/>
    <w:rsid w:val="001761B8"/>
    <w:rsid w:val="0017638C"/>
    <w:rsid w:val="00176901"/>
    <w:rsid w:val="00176DD2"/>
    <w:rsid w:val="0017730B"/>
    <w:rsid w:val="00177965"/>
    <w:rsid w:val="001803F6"/>
    <w:rsid w:val="00180795"/>
    <w:rsid w:val="001808B4"/>
    <w:rsid w:val="0018093E"/>
    <w:rsid w:val="00181438"/>
    <w:rsid w:val="0018160A"/>
    <w:rsid w:val="001819B9"/>
    <w:rsid w:val="00181D51"/>
    <w:rsid w:val="00181DAC"/>
    <w:rsid w:val="00181F49"/>
    <w:rsid w:val="00182CC5"/>
    <w:rsid w:val="00183533"/>
    <w:rsid w:val="00183F68"/>
    <w:rsid w:val="00184478"/>
    <w:rsid w:val="0018515E"/>
    <w:rsid w:val="00185818"/>
    <w:rsid w:val="00185A6C"/>
    <w:rsid w:val="0018659E"/>
    <w:rsid w:val="00186987"/>
    <w:rsid w:val="00186D6D"/>
    <w:rsid w:val="0018735A"/>
    <w:rsid w:val="001874A7"/>
    <w:rsid w:val="00187AF4"/>
    <w:rsid w:val="00190515"/>
    <w:rsid w:val="00190584"/>
    <w:rsid w:val="0019090F"/>
    <w:rsid w:val="00190A06"/>
    <w:rsid w:val="001913AB"/>
    <w:rsid w:val="00192EC5"/>
    <w:rsid w:val="00192F32"/>
    <w:rsid w:val="00193120"/>
    <w:rsid w:val="001935FB"/>
    <w:rsid w:val="001939C7"/>
    <w:rsid w:val="00193EE8"/>
    <w:rsid w:val="001959E4"/>
    <w:rsid w:val="00195B3D"/>
    <w:rsid w:val="00195C6D"/>
    <w:rsid w:val="00196108"/>
    <w:rsid w:val="00197095"/>
    <w:rsid w:val="001971DC"/>
    <w:rsid w:val="0019754D"/>
    <w:rsid w:val="00197949"/>
    <w:rsid w:val="00197B41"/>
    <w:rsid w:val="001A0A67"/>
    <w:rsid w:val="001A0D77"/>
    <w:rsid w:val="001A15AF"/>
    <w:rsid w:val="001A1AEC"/>
    <w:rsid w:val="001A29F4"/>
    <w:rsid w:val="001A34A2"/>
    <w:rsid w:val="001A394A"/>
    <w:rsid w:val="001A3959"/>
    <w:rsid w:val="001A3D4C"/>
    <w:rsid w:val="001A4148"/>
    <w:rsid w:val="001A420E"/>
    <w:rsid w:val="001A45B7"/>
    <w:rsid w:val="001A58FA"/>
    <w:rsid w:val="001A5900"/>
    <w:rsid w:val="001A65B4"/>
    <w:rsid w:val="001A69B2"/>
    <w:rsid w:val="001A6DFE"/>
    <w:rsid w:val="001A6F0F"/>
    <w:rsid w:val="001A7164"/>
    <w:rsid w:val="001A7A5D"/>
    <w:rsid w:val="001B0341"/>
    <w:rsid w:val="001B0806"/>
    <w:rsid w:val="001B0FAE"/>
    <w:rsid w:val="001B1079"/>
    <w:rsid w:val="001B174F"/>
    <w:rsid w:val="001B18DB"/>
    <w:rsid w:val="001B19B8"/>
    <w:rsid w:val="001B258C"/>
    <w:rsid w:val="001B2727"/>
    <w:rsid w:val="001B2844"/>
    <w:rsid w:val="001B2FDD"/>
    <w:rsid w:val="001B4731"/>
    <w:rsid w:val="001B4CD5"/>
    <w:rsid w:val="001B5238"/>
    <w:rsid w:val="001B57B1"/>
    <w:rsid w:val="001B609C"/>
    <w:rsid w:val="001B6A3A"/>
    <w:rsid w:val="001B6E9A"/>
    <w:rsid w:val="001B748B"/>
    <w:rsid w:val="001C0EFF"/>
    <w:rsid w:val="001C133A"/>
    <w:rsid w:val="001C1EF4"/>
    <w:rsid w:val="001C24CD"/>
    <w:rsid w:val="001C378D"/>
    <w:rsid w:val="001C48A4"/>
    <w:rsid w:val="001C4BB4"/>
    <w:rsid w:val="001C4F3A"/>
    <w:rsid w:val="001C51C5"/>
    <w:rsid w:val="001C6211"/>
    <w:rsid w:val="001C64EB"/>
    <w:rsid w:val="001C6844"/>
    <w:rsid w:val="001C6981"/>
    <w:rsid w:val="001C6B18"/>
    <w:rsid w:val="001C6C6C"/>
    <w:rsid w:val="001C6E61"/>
    <w:rsid w:val="001C7566"/>
    <w:rsid w:val="001C76DB"/>
    <w:rsid w:val="001C7826"/>
    <w:rsid w:val="001C7835"/>
    <w:rsid w:val="001C7A70"/>
    <w:rsid w:val="001C7CAC"/>
    <w:rsid w:val="001D074B"/>
    <w:rsid w:val="001D0956"/>
    <w:rsid w:val="001D0AC1"/>
    <w:rsid w:val="001D124A"/>
    <w:rsid w:val="001D128A"/>
    <w:rsid w:val="001D1882"/>
    <w:rsid w:val="001D1AC7"/>
    <w:rsid w:val="001D23E4"/>
    <w:rsid w:val="001D2BDF"/>
    <w:rsid w:val="001D2E16"/>
    <w:rsid w:val="001D358B"/>
    <w:rsid w:val="001D3D6D"/>
    <w:rsid w:val="001D3ED6"/>
    <w:rsid w:val="001D45DC"/>
    <w:rsid w:val="001D4863"/>
    <w:rsid w:val="001D521A"/>
    <w:rsid w:val="001D53AB"/>
    <w:rsid w:val="001D5B95"/>
    <w:rsid w:val="001D5FC0"/>
    <w:rsid w:val="001D60C3"/>
    <w:rsid w:val="001D62BF"/>
    <w:rsid w:val="001D6E2A"/>
    <w:rsid w:val="001D6FDE"/>
    <w:rsid w:val="001D78C6"/>
    <w:rsid w:val="001E0033"/>
    <w:rsid w:val="001E103C"/>
    <w:rsid w:val="001E1684"/>
    <w:rsid w:val="001E27FF"/>
    <w:rsid w:val="001E318A"/>
    <w:rsid w:val="001E35B5"/>
    <w:rsid w:val="001E40AB"/>
    <w:rsid w:val="001E45FE"/>
    <w:rsid w:val="001E4C15"/>
    <w:rsid w:val="001E5520"/>
    <w:rsid w:val="001E611A"/>
    <w:rsid w:val="001E6303"/>
    <w:rsid w:val="001E644D"/>
    <w:rsid w:val="001E6908"/>
    <w:rsid w:val="001E706E"/>
    <w:rsid w:val="001E717C"/>
    <w:rsid w:val="001E79FC"/>
    <w:rsid w:val="001F06FD"/>
    <w:rsid w:val="001F07B2"/>
    <w:rsid w:val="001F0B47"/>
    <w:rsid w:val="001F10D9"/>
    <w:rsid w:val="001F13C1"/>
    <w:rsid w:val="001F2927"/>
    <w:rsid w:val="001F2E7A"/>
    <w:rsid w:val="001F3026"/>
    <w:rsid w:val="001F3307"/>
    <w:rsid w:val="001F34F9"/>
    <w:rsid w:val="001F39D1"/>
    <w:rsid w:val="001F3BF9"/>
    <w:rsid w:val="001F446D"/>
    <w:rsid w:val="001F4D33"/>
    <w:rsid w:val="001F592B"/>
    <w:rsid w:val="001F6A1D"/>
    <w:rsid w:val="001F6D6E"/>
    <w:rsid w:val="00200517"/>
    <w:rsid w:val="0020051E"/>
    <w:rsid w:val="00201286"/>
    <w:rsid w:val="00201591"/>
    <w:rsid w:val="002017F3"/>
    <w:rsid w:val="00203A7C"/>
    <w:rsid w:val="00203D0E"/>
    <w:rsid w:val="00203DF0"/>
    <w:rsid w:val="00204AAB"/>
    <w:rsid w:val="00204DD8"/>
    <w:rsid w:val="00204FD8"/>
    <w:rsid w:val="00206D38"/>
    <w:rsid w:val="00206E68"/>
    <w:rsid w:val="00206F60"/>
    <w:rsid w:val="00207601"/>
    <w:rsid w:val="00207953"/>
    <w:rsid w:val="00207AB1"/>
    <w:rsid w:val="00207CB4"/>
    <w:rsid w:val="002103BB"/>
    <w:rsid w:val="00210A1C"/>
    <w:rsid w:val="00210EB4"/>
    <w:rsid w:val="00211AA6"/>
    <w:rsid w:val="002128C4"/>
    <w:rsid w:val="00212A1B"/>
    <w:rsid w:val="00212A64"/>
    <w:rsid w:val="0021441A"/>
    <w:rsid w:val="0021478D"/>
    <w:rsid w:val="00214AEB"/>
    <w:rsid w:val="002154B4"/>
    <w:rsid w:val="00215984"/>
    <w:rsid w:val="00216255"/>
    <w:rsid w:val="00216330"/>
    <w:rsid w:val="0021642D"/>
    <w:rsid w:val="00216985"/>
    <w:rsid w:val="00217C51"/>
    <w:rsid w:val="00217FCB"/>
    <w:rsid w:val="0021BF3D"/>
    <w:rsid w:val="002201D7"/>
    <w:rsid w:val="002203BA"/>
    <w:rsid w:val="00220AFC"/>
    <w:rsid w:val="0022151C"/>
    <w:rsid w:val="00221AB7"/>
    <w:rsid w:val="00221F6F"/>
    <w:rsid w:val="0022297B"/>
    <w:rsid w:val="00222D51"/>
    <w:rsid w:val="002233BD"/>
    <w:rsid w:val="002233DE"/>
    <w:rsid w:val="00223557"/>
    <w:rsid w:val="00223C65"/>
    <w:rsid w:val="00224019"/>
    <w:rsid w:val="002241DD"/>
    <w:rsid w:val="0022471B"/>
    <w:rsid w:val="00224B4E"/>
    <w:rsid w:val="00224D33"/>
    <w:rsid w:val="00225423"/>
    <w:rsid w:val="002272BC"/>
    <w:rsid w:val="002278E4"/>
    <w:rsid w:val="00227F84"/>
    <w:rsid w:val="0023014F"/>
    <w:rsid w:val="00230970"/>
    <w:rsid w:val="002314E7"/>
    <w:rsid w:val="002323D3"/>
    <w:rsid w:val="00232446"/>
    <w:rsid w:val="002326A6"/>
    <w:rsid w:val="002331C7"/>
    <w:rsid w:val="002334A3"/>
    <w:rsid w:val="0023377A"/>
    <w:rsid w:val="00233E34"/>
    <w:rsid w:val="0023497A"/>
    <w:rsid w:val="00234D63"/>
    <w:rsid w:val="0023524C"/>
    <w:rsid w:val="00236003"/>
    <w:rsid w:val="00236540"/>
    <w:rsid w:val="00236EA7"/>
    <w:rsid w:val="00236F20"/>
    <w:rsid w:val="002370E8"/>
    <w:rsid w:val="0023714D"/>
    <w:rsid w:val="002376D4"/>
    <w:rsid w:val="002376E7"/>
    <w:rsid w:val="00237A38"/>
    <w:rsid w:val="00237C70"/>
    <w:rsid w:val="002418A3"/>
    <w:rsid w:val="00241E28"/>
    <w:rsid w:val="00242386"/>
    <w:rsid w:val="002425FE"/>
    <w:rsid w:val="00242E71"/>
    <w:rsid w:val="0024395F"/>
    <w:rsid w:val="00244D28"/>
    <w:rsid w:val="00244FBD"/>
    <w:rsid w:val="00244FCC"/>
    <w:rsid w:val="00245078"/>
    <w:rsid w:val="00245C8C"/>
    <w:rsid w:val="00246435"/>
    <w:rsid w:val="002466F3"/>
    <w:rsid w:val="00246BCF"/>
    <w:rsid w:val="00247328"/>
    <w:rsid w:val="0024743B"/>
    <w:rsid w:val="00247624"/>
    <w:rsid w:val="002476B7"/>
    <w:rsid w:val="002479E9"/>
    <w:rsid w:val="00247D75"/>
    <w:rsid w:val="00247E8B"/>
    <w:rsid w:val="00250432"/>
    <w:rsid w:val="00250D65"/>
    <w:rsid w:val="00250E14"/>
    <w:rsid w:val="00251632"/>
    <w:rsid w:val="0025195B"/>
    <w:rsid w:val="00252589"/>
    <w:rsid w:val="00252920"/>
    <w:rsid w:val="00252A29"/>
    <w:rsid w:val="00253562"/>
    <w:rsid w:val="00253DC6"/>
    <w:rsid w:val="002541B4"/>
    <w:rsid w:val="002544F8"/>
    <w:rsid w:val="00254784"/>
    <w:rsid w:val="00254852"/>
    <w:rsid w:val="002548DB"/>
    <w:rsid w:val="00254E20"/>
    <w:rsid w:val="002552C1"/>
    <w:rsid w:val="00255EFE"/>
    <w:rsid w:val="002565AD"/>
    <w:rsid w:val="0025729E"/>
    <w:rsid w:val="0025739C"/>
    <w:rsid w:val="0025764E"/>
    <w:rsid w:val="00257BCB"/>
    <w:rsid w:val="00257E9C"/>
    <w:rsid w:val="00257EE9"/>
    <w:rsid w:val="00260A83"/>
    <w:rsid w:val="00260CD8"/>
    <w:rsid w:val="00260FCD"/>
    <w:rsid w:val="002612F5"/>
    <w:rsid w:val="002613CA"/>
    <w:rsid w:val="00261459"/>
    <w:rsid w:val="002614FF"/>
    <w:rsid w:val="00261AA2"/>
    <w:rsid w:val="00262060"/>
    <w:rsid w:val="002620B7"/>
    <w:rsid w:val="002628F2"/>
    <w:rsid w:val="00263418"/>
    <w:rsid w:val="00263FA1"/>
    <w:rsid w:val="00264054"/>
    <w:rsid w:val="002640D7"/>
    <w:rsid w:val="00264301"/>
    <w:rsid w:val="00264597"/>
    <w:rsid w:val="00264723"/>
    <w:rsid w:val="0026475D"/>
    <w:rsid w:val="00264CF4"/>
    <w:rsid w:val="00264D6F"/>
    <w:rsid w:val="00264DD0"/>
    <w:rsid w:val="00264ECB"/>
    <w:rsid w:val="00265288"/>
    <w:rsid w:val="002657C5"/>
    <w:rsid w:val="00265BC1"/>
    <w:rsid w:val="00265EED"/>
    <w:rsid w:val="002665BF"/>
    <w:rsid w:val="002667BF"/>
    <w:rsid w:val="00266B3A"/>
    <w:rsid w:val="00266DA2"/>
    <w:rsid w:val="002672D3"/>
    <w:rsid w:val="002675A6"/>
    <w:rsid w:val="0027029A"/>
    <w:rsid w:val="00270834"/>
    <w:rsid w:val="00271790"/>
    <w:rsid w:val="00271C34"/>
    <w:rsid w:val="00271E50"/>
    <w:rsid w:val="002723D5"/>
    <w:rsid w:val="0027294C"/>
    <w:rsid w:val="00272C84"/>
    <w:rsid w:val="00272DAA"/>
    <w:rsid w:val="00273F74"/>
    <w:rsid w:val="002745CF"/>
    <w:rsid w:val="002751AF"/>
    <w:rsid w:val="0027677F"/>
    <w:rsid w:val="00276D66"/>
    <w:rsid w:val="0027708E"/>
    <w:rsid w:val="002770D0"/>
    <w:rsid w:val="00277272"/>
    <w:rsid w:val="00277829"/>
    <w:rsid w:val="00277C92"/>
    <w:rsid w:val="00280536"/>
    <w:rsid w:val="00280CB6"/>
    <w:rsid w:val="00280E75"/>
    <w:rsid w:val="0028145F"/>
    <w:rsid w:val="002814E6"/>
    <w:rsid w:val="002816C3"/>
    <w:rsid w:val="00281C1F"/>
    <w:rsid w:val="00281D6D"/>
    <w:rsid w:val="00281E40"/>
    <w:rsid w:val="00281F2B"/>
    <w:rsid w:val="00282349"/>
    <w:rsid w:val="00282491"/>
    <w:rsid w:val="00282875"/>
    <w:rsid w:val="00282B98"/>
    <w:rsid w:val="00283753"/>
    <w:rsid w:val="0028568D"/>
    <w:rsid w:val="002867B5"/>
    <w:rsid w:val="00286C4C"/>
    <w:rsid w:val="00286E27"/>
    <w:rsid w:val="00287433"/>
    <w:rsid w:val="00287ED6"/>
    <w:rsid w:val="00291344"/>
    <w:rsid w:val="002913BE"/>
    <w:rsid w:val="0029179B"/>
    <w:rsid w:val="00291B38"/>
    <w:rsid w:val="00291CF7"/>
    <w:rsid w:val="00291ECB"/>
    <w:rsid w:val="002922A8"/>
    <w:rsid w:val="00292C80"/>
    <w:rsid w:val="00292E4F"/>
    <w:rsid w:val="002934A6"/>
    <w:rsid w:val="002935BE"/>
    <w:rsid w:val="0029399B"/>
    <w:rsid w:val="0029434B"/>
    <w:rsid w:val="00294B5E"/>
    <w:rsid w:val="00295796"/>
    <w:rsid w:val="00296259"/>
    <w:rsid w:val="0029665D"/>
    <w:rsid w:val="00296E62"/>
    <w:rsid w:val="00297189"/>
    <w:rsid w:val="0029757B"/>
    <w:rsid w:val="002A0AB9"/>
    <w:rsid w:val="002A0C52"/>
    <w:rsid w:val="002A0CD4"/>
    <w:rsid w:val="002A10CF"/>
    <w:rsid w:val="002A1AFB"/>
    <w:rsid w:val="002A2CCB"/>
    <w:rsid w:val="002A3336"/>
    <w:rsid w:val="002A354F"/>
    <w:rsid w:val="002A3EB4"/>
    <w:rsid w:val="002A44E2"/>
    <w:rsid w:val="002A50EA"/>
    <w:rsid w:val="002A5D46"/>
    <w:rsid w:val="002A5DE6"/>
    <w:rsid w:val="002A6AF8"/>
    <w:rsid w:val="002A7A26"/>
    <w:rsid w:val="002B0769"/>
    <w:rsid w:val="002B0B14"/>
    <w:rsid w:val="002B1586"/>
    <w:rsid w:val="002B1964"/>
    <w:rsid w:val="002B1B06"/>
    <w:rsid w:val="002B25DF"/>
    <w:rsid w:val="002B29DE"/>
    <w:rsid w:val="002B2A2D"/>
    <w:rsid w:val="002B2B8D"/>
    <w:rsid w:val="002B328A"/>
    <w:rsid w:val="002B32F0"/>
    <w:rsid w:val="002B3B3A"/>
    <w:rsid w:val="002B4034"/>
    <w:rsid w:val="002B4835"/>
    <w:rsid w:val="002B4B0C"/>
    <w:rsid w:val="002B4B22"/>
    <w:rsid w:val="002B5162"/>
    <w:rsid w:val="002B5222"/>
    <w:rsid w:val="002B52B2"/>
    <w:rsid w:val="002B58CD"/>
    <w:rsid w:val="002B60EB"/>
    <w:rsid w:val="002B664F"/>
    <w:rsid w:val="002B690B"/>
    <w:rsid w:val="002B7490"/>
    <w:rsid w:val="002B7D87"/>
    <w:rsid w:val="002C0E1C"/>
    <w:rsid w:val="002C14CB"/>
    <w:rsid w:val="002C1887"/>
    <w:rsid w:val="002C1C2A"/>
    <w:rsid w:val="002C1F42"/>
    <w:rsid w:val="002C28AF"/>
    <w:rsid w:val="002C2C8F"/>
    <w:rsid w:val="002C311D"/>
    <w:rsid w:val="002C405E"/>
    <w:rsid w:val="002C41E1"/>
    <w:rsid w:val="002C446D"/>
    <w:rsid w:val="002C4E36"/>
    <w:rsid w:val="002C4EE5"/>
    <w:rsid w:val="002C4F05"/>
    <w:rsid w:val="002C50A2"/>
    <w:rsid w:val="002C58D2"/>
    <w:rsid w:val="002C58F4"/>
    <w:rsid w:val="002D0DAF"/>
    <w:rsid w:val="002D0DD6"/>
    <w:rsid w:val="002D18CF"/>
    <w:rsid w:val="002D1A9B"/>
    <w:rsid w:val="002D2276"/>
    <w:rsid w:val="002D2822"/>
    <w:rsid w:val="002D2A6C"/>
    <w:rsid w:val="002D2F1F"/>
    <w:rsid w:val="002D393E"/>
    <w:rsid w:val="002D3CF3"/>
    <w:rsid w:val="002D40D8"/>
    <w:rsid w:val="002D40F8"/>
    <w:rsid w:val="002D4405"/>
    <w:rsid w:val="002D4876"/>
    <w:rsid w:val="002D4D74"/>
    <w:rsid w:val="002D57B8"/>
    <w:rsid w:val="002D61AB"/>
    <w:rsid w:val="002D685A"/>
    <w:rsid w:val="002D6E3F"/>
    <w:rsid w:val="002D7F6B"/>
    <w:rsid w:val="002E0E13"/>
    <w:rsid w:val="002E1342"/>
    <w:rsid w:val="002E15E4"/>
    <w:rsid w:val="002E1D34"/>
    <w:rsid w:val="002E22A8"/>
    <w:rsid w:val="002E2833"/>
    <w:rsid w:val="002E28AE"/>
    <w:rsid w:val="002E3571"/>
    <w:rsid w:val="002E3905"/>
    <w:rsid w:val="002E39D0"/>
    <w:rsid w:val="002E3B1B"/>
    <w:rsid w:val="002E3E0A"/>
    <w:rsid w:val="002E3E3F"/>
    <w:rsid w:val="002E3F42"/>
    <w:rsid w:val="002E50CA"/>
    <w:rsid w:val="002E55F2"/>
    <w:rsid w:val="002E57F3"/>
    <w:rsid w:val="002E5B88"/>
    <w:rsid w:val="002E5C20"/>
    <w:rsid w:val="002E613A"/>
    <w:rsid w:val="002E6ECA"/>
    <w:rsid w:val="002E7889"/>
    <w:rsid w:val="002E7BEF"/>
    <w:rsid w:val="002F0424"/>
    <w:rsid w:val="002F0526"/>
    <w:rsid w:val="002F05FB"/>
    <w:rsid w:val="002F0727"/>
    <w:rsid w:val="002F0A71"/>
    <w:rsid w:val="002F15F9"/>
    <w:rsid w:val="002F1776"/>
    <w:rsid w:val="002F1BB5"/>
    <w:rsid w:val="002F23F7"/>
    <w:rsid w:val="002F25DD"/>
    <w:rsid w:val="002F3A8B"/>
    <w:rsid w:val="002F3C80"/>
    <w:rsid w:val="002F3C9D"/>
    <w:rsid w:val="002F54C0"/>
    <w:rsid w:val="002F5740"/>
    <w:rsid w:val="002F68AB"/>
    <w:rsid w:val="002F6A7D"/>
    <w:rsid w:val="002F7346"/>
    <w:rsid w:val="002F74CF"/>
    <w:rsid w:val="002F74E7"/>
    <w:rsid w:val="002F7675"/>
    <w:rsid w:val="002F78AF"/>
    <w:rsid w:val="002F78E1"/>
    <w:rsid w:val="00300A15"/>
    <w:rsid w:val="00301C62"/>
    <w:rsid w:val="00301D7E"/>
    <w:rsid w:val="00301D8C"/>
    <w:rsid w:val="0030477E"/>
    <w:rsid w:val="00304CF5"/>
    <w:rsid w:val="00305086"/>
    <w:rsid w:val="00305171"/>
    <w:rsid w:val="003051D0"/>
    <w:rsid w:val="003054A0"/>
    <w:rsid w:val="003061AE"/>
    <w:rsid w:val="0030642B"/>
    <w:rsid w:val="00306804"/>
    <w:rsid w:val="003069E8"/>
    <w:rsid w:val="00307074"/>
    <w:rsid w:val="003072EF"/>
    <w:rsid w:val="00307462"/>
    <w:rsid w:val="00307593"/>
    <w:rsid w:val="003077E0"/>
    <w:rsid w:val="003079A6"/>
    <w:rsid w:val="00307E63"/>
    <w:rsid w:val="0031022D"/>
    <w:rsid w:val="0031070F"/>
    <w:rsid w:val="00310C17"/>
    <w:rsid w:val="00310EF7"/>
    <w:rsid w:val="00311B70"/>
    <w:rsid w:val="0031226F"/>
    <w:rsid w:val="00312BEC"/>
    <w:rsid w:val="00312DB4"/>
    <w:rsid w:val="00313036"/>
    <w:rsid w:val="003136A9"/>
    <w:rsid w:val="00313ACB"/>
    <w:rsid w:val="0031522A"/>
    <w:rsid w:val="003152B0"/>
    <w:rsid w:val="003166CB"/>
    <w:rsid w:val="003167B1"/>
    <w:rsid w:val="00316E4B"/>
    <w:rsid w:val="003170D6"/>
    <w:rsid w:val="00317649"/>
    <w:rsid w:val="00317982"/>
    <w:rsid w:val="00320645"/>
    <w:rsid w:val="00320A06"/>
    <w:rsid w:val="00320D81"/>
    <w:rsid w:val="00320F11"/>
    <w:rsid w:val="00321954"/>
    <w:rsid w:val="00321BC4"/>
    <w:rsid w:val="00322496"/>
    <w:rsid w:val="00322550"/>
    <w:rsid w:val="00322EC5"/>
    <w:rsid w:val="00323958"/>
    <w:rsid w:val="003239AC"/>
    <w:rsid w:val="00323D84"/>
    <w:rsid w:val="003248C1"/>
    <w:rsid w:val="00324A94"/>
    <w:rsid w:val="00324A97"/>
    <w:rsid w:val="003256CE"/>
    <w:rsid w:val="003262E7"/>
    <w:rsid w:val="00327559"/>
    <w:rsid w:val="00327F6A"/>
    <w:rsid w:val="0033032B"/>
    <w:rsid w:val="00330924"/>
    <w:rsid w:val="00330A7C"/>
    <w:rsid w:val="0033370F"/>
    <w:rsid w:val="00333B37"/>
    <w:rsid w:val="00333C0E"/>
    <w:rsid w:val="003349D5"/>
    <w:rsid w:val="00334BCD"/>
    <w:rsid w:val="00334EE8"/>
    <w:rsid w:val="00334FD7"/>
    <w:rsid w:val="003350CC"/>
    <w:rsid w:val="00336292"/>
    <w:rsid w:val="00337DAA"/>
    <w:rsid w:val="00337DFC"/>
    <w:rsid w:val="003400F8"/>
    <w:rsid w:val="00340400"/>
    <w:rsid w:val="00340C12"/>
    <w:rsid w:val="00340E0A"/>
    <w:rsid w:val="003413D8"/>
    <w:rsid w:val="003415B4"/>
    <w:rsid w:val="00341900"/>
    <w:rsid w:val="00342C95"/>
    <w:rsid w:val="00342F02"/>
    <w:rsid w:val="00343A95"/>
    <w:rsid w:val="00343C40"/>
    <w:rsid w:val="00343DE5"/>
    <w:rsid w:val="003441EE"/>
    <w:rsid w:val="00344602"/>
    <w:rsid w:val="0034468E"/>
    <w:rsid w:val="00345009"/>
    <w:rsid w:val="00345AEE"/>
    <w:rsid w:val="00345ECD"/>
    <w:rsid w:val="0034680A"/>
    <w:rsid w:val="00346842"/>
    <w:rsid w:val="00346A60"/>
    <w:rsid w:val="003475A2"/>
    <w:rsid w:val="0035256C"/>
    <w:rsid w:val="003529C5"/>
    <w:rsid w:val="00352B66"/>
    <w:rsid w:val="00352E91"/>
    <w:rsid w:val="0035306D"/>
    <w:rsid w:val="0035313B"/>
    <w:rsid w:val="0035388F"/>
    <w:rsid w:val="00353BE3"/>
    <w:rsid w:val="003544E9"/>
    <w:rsid w:val="00354588"/>
    <w:rsid w:val="003545DB"/>
    <w:rsid w:val="003549A8"/>
    <w:rsid w:val="00354C25"/>
    <w:rsid w:val="00354CCB"/>
    <w:rsid w:val="00355AB2"/>
    <w:rsid w:val="00355DE4"/>
    <w:rsid w:val="0035606F"/>
    <w:rsid w:val="00356295"/>
    <w:rsid w:val="00357DC8"/>
    <w:rsid w:val="0036086B"/>
    <w:rsid w:val="003612F4"/>
    <w:rsid w:val="00361389"/>
    <w:rsid w:val="003613AF"/>
    <w:rsid w:val="0036156D"/>
    <w:rsid w:val="00363FF8"/>
    <w:rsid w:val="0036400A"/>
    <w:rsid w:val="003641CD"/>
    <w:rsid w:val="00364212"/>
    <w:rsid w:val="003647BE"/>
    <w:rsid w:val="003648A1"/>
    <w:rsid w:val="00364F7C"/>
    <w:rsid w:val="003654D6"/>
    <w:rsid w:val="00365D04"/>
    <w:rsid w:val="00366B27"/>
    <w:rsid w:val="00366C92"/>
    <w:rsid w:val="00366F19"/>
    <w:rsid w:val="0036724A"/>
    <w:rsid w:val="00367CEB"/>
    <w:rsid w:val="00367E76"/>
    <w:rsid w:val="00370103"/>
    <w:rsid w:val="003705EB"/>
    <w:rsid w:val="00370818"/>
    <w:rsid w:val="00370D4C"/>
    <w:rsid w:val="00370E94"/>
    <w:rsid w:val="00370FD4"/>
    <w:rsid w:val="0037119C"/>
    <w:rsid w:val="00371453"/>
    <w:rsid w:val="00371540"/>
    <w:rsid w:val="00371705"/>
    <w:rsid w:val="00371730"/>
    <w:rsid w:val="00371AA0"/>
    <w:rsid w:val="003723CA"/>
    <w:rsid w:val="0037325A"/>
    <w:rsid w:val="00373650"/>
    <w:rsid w:val="00373DB3"/>
    <w:rsid w:val="003740FA"/>
    <w:rsid w:val="00374BC4"/>
    <w:rsid w:val="00374DBD"/>
    <w:rsid w:val="00374EA7"/>
    <w:rsid w:val="00375069"/>
    <w:rsid w:val="00375296"/>
    <w:rsid w:val="00375A0B"/>
    <w:rsid w:val="00375A72"/>
    <w:rsid w:val="00375AF2"/>
    <w:rsid w:val="00375D69"/>
    <w:rsid w:val="00376CF7"/>
    <w:rsid w:val="0037721D"/>
    <w:rsid w:val="00377C3D"/>
    <w:rsid w:val="00377EA8"/>
    <w:rsid w:val="00380EE4"/>
    <w:rsid w:val="0038102A"/>
    <w:rsid w:val="003814EA"/>
    <w:rsid w:val="00381BC9"/>
    <w:rsid w:val="00382303"/>
    <w:rsid w:val="0038256D"/>
    <w:rsid w:val="00382E32"/>
    <w:rsid w:val="003830DF"/>
    <w:rsid w:val="003833FE"/>
    <w:rsid w:val="00383938"/>
    <w:rsid w:val="0038418D"/>
    <w:rsid w:val="003848EB"/>
    <w:rsid w:val="00385072"/>
    <w:rsid w:val="0038511D"/>
    <w:rsid w:val="0038574A"/>
    <w:rsid w:val="00385AE0"/>
    <w:rsid w:val="00385BF6"/>
    <w:rsid w:val="0038657E"/>
    <w:rsid w:val="0038679A"/>
    <w:rsid w:val="00386C29"/>
    <w:rsid w:val="00386C3C"/>
    <w:rsid w:val="00387058"/>
    <w:rsid w:val="0038735F"/>
    <w:rsid w:val="00387BAA"/>
    <w:rsid w:val="00390002"/>
    <w:rsid w:val="0039016D"/>
    <w:rsid w:val="00390208"/>
    <w:rsid w:val="00390994"/>
    <w:rsid w:val="00390B52"/>
    <w:rsid w:val="00391455"/>
    <w:rsid w:val="0039182E"/>
    <w:rsid w:val="00391C84"/>
    <w:rsid w:val="00391CE1"/>
    <w:rsid w:val="00391D38"/>
    <w:rsid w:val="00392447"/>
    <w:rsid w:val="00393404"/>
    <w:rsid w:val="00393884"/>
    <w:rsid w:val="00393B31"/>
    <w:rsid w:val="003940B6"/>
    <w:rsid w:val="003943F4"/>
    <w:rsid w:val="003944FA"/>
    <w:rsid w:val="00395735"/>
    <w:rsid w:val="00395B69"/>
    <w:rsid w:val="00395DD7"/>
    <w:rsid w:val="003960F3"/>
    <w:rsid w:val="00396F34"/>
    <w:rsid w:val="003971E2"/>
    <w:rsid w:val="0039788D"/>
    <w:rsid w:val="00397B47"/>
    <w:rsid w:val="00397E02"/>
    <w:rsid w:val="003A01AD"/>
    <w:rsid w:val="003A1039"/>
    <w:rsid w:val="003A11D4"/>
    <w:rsid w:val="003A181C"/>
    <w:rsid w:val="003A2360"/>
    <w:rsid w:val="003A2C40"/>
    <w:rsid w:val="003A48D0"/>
    <w:rsid w:val="003A4D51"/>
    <w:rsid w:val="003A594E"/>
    <w:rsid w:val="003A5CDC"/>
    <w:rsid w:val="003A5EE5"/>
    <w:rsid w:val="003A62A1"/>
    <w:rsid w:val="003A6368"/>
    <w:rsid w:val="003A6513"/>
    <w:rsid w:val="003A662D"/>
    <w:rsid w:val="003A6ACE"/>
    <w:rsid w:val="003A6E96"/>
    <w:rsid w:val="003A76F5"/>
    <w:rsid w:val="003A77A2"/>
    <w:rsid w:val="003B0228"/>
    <w:rsid w:val="003B0785"/>
    <w:rsid w:val="003B0A91"/>
    <w:rsid w:val="003B0B95"/>
    <w:rsid w:val="003B0EE3"/>
    <w:rsid w:val="003B102C"/>
    <w:rsid w:val="003B1168"/>
    <w:rsid w:val="003B14CC"/>
    <w:rsid w:val="003B162D"/>
    <w:rsid w:val="003B1702"/>
    <w:rsid w:val="003B1868"/>
    <w:rsid w:val="003B1DB8"/>
    <w:rsid w:val="003B2296"/>
    <w:rsid w:val="003B242F"/>
    <w:rsid w:val="003B28A6"/>
    <w:rsid w:val="003B35E2"/>
    <w:rsid w:val="003B37B2"/>
    <w:rsid w:val="003B3CF5"/>
    <w:rsid w:val="003B41B0"/>
    <w:rsid w:val="003B4511"/>
    <w:rsid w:val="003B45A6"/>
    <w:rsid w:val="003B721B"/>
    <w:rsid w:val="003B75F1"/>
    <w:rsid w:val="003B7604"/>
    <w:rsid w:val="003B77C7"/>
    <w:rsid w:val="003B79D3"/>
    <w:rsid w:val="003B7B3A"/>
    <w:rsid w:val="003C0C15"/>
    <w:rsid w:val="003C0F18"/>
    <w:rsid w:val="003C1015"/>
    <w:rsid w:val="003C12B0"/>
    <w:rsid w:val="003C1B01"/>
    <w:rsid w:val="003C2449"/>
    <w:rsid w:val="003C26CF"/>
    <w:rsid w:val="003C295E"/>
    <w:rsid w:val="003C2BC7"/>
    <w:rsid w:val="003C2C40"/>
    <w:rsid w:val="003C2EDF"/>
    <w:rsid w:val="003C3F52"/>
    <w:rsid w:val="003C4CA2"/>
    <w:rsid w:val="003C6CD1"/>
    <w:rsid w:val="003C7EA7"/>
    <w:rsid w:val="003D024E"/>
    <w:rsid w:val="003D0DA7"/>
    <w:rsid w:val="003D0EEE"/>
    <w:rsid w:val="003D1C13"/>
    <w:rsid w:val="003D1FD6"/>
    <w:rsid w:val="003D21CD"/>
    <w:rsid w:val="003D23A3"/>
    <w:rsid w:val="003D24D4"/>
    <w:rsid w:val="003D2A4E"/>
    <w:rsid w:val="003D2D84"/>
    <w:rsid w:val="003D3442"/>
    <w:rsid w:val="003D437E"/>
    <w:rsid w:val="003D473B"/>
    <w:rsid w:val="003D5807"/>
    <w:rsid w:val="003D5856"/>
    <w:rsid w:val="003D58CF"/>
    <w:rsid w:val="003D5EC7"/>
    <w:rsid w:val="003D5F96"/>
    <w:rsid w:val="003D7186"/>
    <w:rsid w:val="003D785B"/>
    <w:rsid w:val="003E00B5"/>
    <w:rsid w:val="003E123D"/>
    <w:rsid w:val="003E18B9"/>
    <w:rsid w:val="003E1918"/>
    <w:rsid w:val="003E19A2"/>
    <w:rsid w:val="003E211B"/>
    <w:rsid w:val="003E2427"/>
    <w:rsid w:val="003E2983"/>
    <w:rsid w:val="003E39AE"/>
    <w:rsid w:val="003E3A56"/>
    <w:rsid w:val="003E3C87"/>
    <w:rsid w:val="003E3FE9"/>
    <w:rsid w:val="003E408A"/>
    <w:rsid w:val="003E494B"/>
    <w:rsid w:val="003E4A00"/>
    <w:rsid w:val="003E6205"/>
    <w:rsid w:val="003E6345"/>
    <w:rsid w:val="003E637F"/>
    <w:rsid w:val="003E64B9"/>
    <w:rsid w:val="003E692B"/>
    <w:rsid w:val="003F0E83"/>
    <w:rsid w:val="003F1295"/>
    <w:rsid w:val="003F1A2A"/>
    <w:rsid w:val="003F2D38"/>
    <w:rsid w:val="003F2E1D"/>
    <w:rsid w:val="003F3C64"/>
    <w:rsid w:val="003F47BB"/>
    <w:rsid w:val="003F4B64"/>
    <w:rsid w:val="003F4EAC"/>
    <w:rsid w:val="003F52DE"/>
    <w:rsid w:val="003F5DB1"/>
    <w:rsid w:val="003F6614"/>
    <w:rsid w:val="003F7560"/>
    <w:rsid w:val="003F7E32"/>
    <w:rsid w:val="003F7E42"/>
    <w:rsid w:val="0040011E"/>
    <w:rsid w:val="00400293"/>
    <w:rsid w:val="004009B5"/>
    <w:rsid w:val="00400F15"/>
    <w:rsid w:val="00400F3C"/>
    <w:rsid w:val="004011DD"/>
    <w:rsid w:val="004016C5"/>
    <w:rsid w:val="0040187D"/>
    <w:rsid w:val="004018F6"/>
    <w:rsid w:val="004019F1"/>
    <w:rsid w:val="0040343B"/>
    <w:rsid w:val="00403CB1"/>
    <w:rsid w:val="00403EA6"/>
    <w:rsid w:val="00404CB7"/>
    <w:rsid w:val="00404E4F"/>
    <w:rsid w:val="004051F6"/>
    <w:rsid w:val="004057C5"/>
    <w:rsid w:val="00405D48"/>
    <w:rsid w:val="004066EE"/>
    <w:rsid w:val="00406C56"/>
    <w:rsid w:val="00406CC6"/>
    <w:rsid w:val="004074CF"/>
    <w:rsid w:val="00407A37"/>
    <w:rsid w:val="0041053E"/>
    <w:rsid w:val="004107BD"/>
    <w:rsid w:val="00410997"/>
    <w:rsid w:val="00411E08"/>
    <w:rsid w:val="00412940"/>
    <w:rsid w:val="00412B28"/>
    <w:rsid w:val="00412BC3"/>
    <w:rsid w:val="0041354E"/>
    <w:rsid w:val="00413ABB"/>
    <w:rsid w:val="004142D7"/>
    <w:rsid w:val="00414E36"/>
    <w:rsid w:val="00415E2C"/>
    <w:rsid w:val="00416228"/>
    <w:rsid w:val="004163B6"/>
    <w:rsid w:val="00416616"/>
    <w:rsid w:val="0041684A"/>
    <w:rsid w:val="00416EE3"/>
    <w:rsid w:val="00417530"/>
    <w:rsid w:val="004176B0"/>
    <w:rsid w:val="0042032C"/>
    <w:rsid w:val="004207D8"/>
    <w:rsid w:val="004208D9"/>
    <w:rsid w:val="00420E31"/>
    <w:rsid w:val="00420F89"/>
    <w:rsid w:val="00422A9F"/>
    <w:rsid w:val="0042339A"/>
    <w:rsid w:val="00423794"/>
    <w:rsid w:val="00423928"/>
    <w:rsid w:val="0042443C"/>
    <w:rsid w:val="004245F9"/>
    <w:rsid w:val="0042508F"/>
    <w:rsid w:val="004255F2"/>
    <w:rsid w:val="00427107"/>
    <w:rsid w:val="00427A92"/>
    <w:rsid w:val="004307C5"/>
    <w:rsid w:val="00431145"/>
    <w:rsid w:val="004312B2"/>
    <w:rsid w:val="00431434"/>
    <w:rsid w:val="004323B8"/>
    <w:rsid w:val="00432490"/>
    <w:rsid w:val="0043399E"/>
    <w:rsid w:val="00433DE4"/>
    <w:rsid w:val="00433EA7"/>
    <w:rsid w:val="0043429D"/>
    <w:rsid w:val="004350F5"/>
    <w:rsid w:val="004365E4"/>
    <w:rsid w:val="00436F00"/>
    <w:rsid w:val="00437001"/>
    <w:rsid w:val="00437CFA"/>
    <w:rsid w:val="00440832"/>
    <w:rsid w:val="00440E61"/>
    <w:rsid w:val="0044106D"/>
    <w:rsid w:val="004414B1"/>
    <w:rsid w:val="004440BC"/>
    <w:rsid w:val="0044554D"/>
    <w:rsid w:val="00445AE2"/>
    <w:rsid w:val="00445B62"/>
    <w:rsid w:val="00446112"/>
    <w:rsid w:val="004475DD"/>
    <w:rsid w:val="0044774F"/>
    <w:rsid w:val="00447D09"/>
    <w:rsid w:val="00447EE2"/>
    <w:rsid w:val="004516EC"/>
    <w:rsid w:val="00451A7D"/>
    <w:rsid w:val="00452AA6"/>
    <w:rsid w:val="00452F23"/>
    <w:rsid w:val="00453152"/>
    <w:rsid w:val="00453C8F"/>
    <w:rsid w:val="0045427B"/>
    <w:rsid w:val="00454BCC"/>
    <w:rsid w:val="00454BDC"/>
    <w:rsid w:val="00454D68"/>
    <w:rsid w:val="004551AF"/>
    <w:rsid w:val="00455E53"/>
    <w:rsid w:val="00456ACB"/>
    <w:rsid w:val="0045734E"/>
    <w:rsid w:val="004606AE"/>
    <w:rsid w:val="00461202"/>
    <w:rsid w:val="004625A8"/>
    <w:rsid w:val="00462CF6"/>
    <w:rsid w:val="004635FD"/>
    <w:rsid w:val="004636BC"/>
    <w:rsid w:val="0046413E"/>
    <w:rsid w:val="00464460"/>
    <w:rsid w:val="004645C1"/>
    <w:rsid w:val="00465734"/>
    <w:rsid w:val="004657D0"/>
    <w:rsid w:val="00465B13"/>
    <w:rsid w:val="00465DE1"/>
    <w:rsid w:val="00465F5E"/>
    <w:rsid w:val="00465FE6"/>
    <w:rsid w:val="0046641A"/>
    <w:rsid w:val="00466EAD"/>
    <w:rsid w:val="00467011"/>
    <w:rsid w:val="0047038B"/>
    <w:rsid w:val="004709A6"/>
    <w:rsid w:val="004709B8"/>
    <w:rsid w:val="00471EAA"/>
    <w:rsid w:val="00472D2B"/>
    <w:rsid w:val="00472E57"/>
    <w:rsid w:val="0047335E"/>
    <w:rsid w:val="0047377B"/>
    <w:rsid w:val="00473B96"/>
    <w:rsid w:val="004748C5"/>
    <w:rsid w:val="00475F12"/>
    <w:rsid w:val="0047665A"/>
    <w:rsid w:val="00477444"/>
    <w:rsid w:val="00477657"/>
    <w:rsid w:val="004779D4"/>
    <w:rsid w:val="00477D7A"/>
    <w:rsid w:val="00480133"/>
    <w:rsid w:val="00480849"/>
    <w:rsid w:val="00480FCE"/>
    <w:rsid w:val="004812EC"/>
    <w:rsid w:val="004813F0"/>
    <w:rsid w:val="004826DE"/>
    <w:rsid w:val="004836ED"/>
    <w:rsid w:val="00483A78"/>
    <w:rsid w:val="0048426B"/>
    <w:rsid w:val="00484D16"/>
    <w:rsid w:val="0048526A"/>
    <w:rsid w:val="00485538"/>
    <w:rsid w:val="004857D7"/>
    <w:rsid w:val="00486078"/>
    <w:rsid w:val="004861C8"/>
    <w:rsid w:val="00486A66"/>
    <w:rsid w:val="0048720D"/>
    <w:rsid w:val="004875A9"/>
    <w:rsid w:val="004876F0"/>
    <w:rsid w:val="00490054"/>
    <w:rsid w:val="00491182"/>
    <w:rsid w:val="004912E9"/>
    <w:rsid w:val="00491969"/>
    <w:rsid w:val="00491BC2"/>
    <w:rsid w:val="00491FD5"/>
    <w:rsid w:val="0049250F"/>
    <w:rsid w:val="0049302D"/>
    <w:rsid w:val="00493847"/>
    <w:rsid w:val="00493B6D"/>
    <w:rsid w:val="00494807"/>
    <w:rsid w:val="00494A9A"/>
    <w:rsid w:val="00494B2D"/>
    <w:rsid w:val="00494F24"/>
    <w:rsid w:val="00495527"/>
    <w:rsid w:val="0049559A"/>
    <w:rsid w:val="004A001D"/>
    <w:rsid w:val="004A05B8"/>
    <w:rsid w:val="004A119F"/>
    <w:rsid w:val="004A1606"/>
    <w:rsid w:val="004A182E"/>
    <w:rsid w:val="004A1F51"/>
    <w:rsid w:val="004A2687"/>
    <w:rsid w:val="004A2B47"/>
    <w:rsid w:val="004A2BCE"/>
    <w:rsid w:val="004A3222"/>
    <w:rsid w:val="004A3330"/>
    <w:rsid w:val="004A3395"/>
    <w:rsid w:val="004A3DE1"/>
    <w:rsid w:val="004A44BA"/>
    <w:rsid w:val="004A4AC6"/>
    <w:rsid w:val="004A4E92"/>
    <w:rsid w:val="004A50E1"/>
    <w:rsid w:val="004A5431"/>
    <w:rsid w:val="004A567B"/>
    <w:rsid w:val="004A5CCE"/>
    <w:rsid w:val="004A6028"/>
    <w:rsid w:val="004A7BF5"/>
    <w:rsid w:val="004A7F40"/>
    <w:rsid w:val="004B0195"/>
    <w:rsid w:val="004B07EC"/>
    <w:rsid w:val="004B083A"/>
    <w:rsid w:val="004B0D1F"/>
    <w:rsid w:val="004B107B"/>
    <w:rsid w:val="004B146D"/>
    <w:rsid w:val="004B16F7"/>
    <w:rsid w:val="004B2833"/>
    <w:rsid w:val="004B2B43"/>
    <w:rsid w:val="004B2B7A"/>
    <w:rsid w:val="004B2BA2"/>
    <w:rsid w:val="004B2E59"/>
    <w:rsid w:val="004B33C6"/>
    <w:rsid w:val="004B49A4"/>
    <w:rsid w:val="004B4A43"/>
    <w:rsid w:val="004B54C2"/>
    <w:rsid w:val="004B5CCC"/>
    <w:rsid w:val="004B5E28"/>
    <w:rsid w:val="004B609E"/>
    <w:rsid w:val="004B6FA7"/>
    <w:rsid w:val="004B769A"/>
    <w:rsid w:val="004B7872"/>
    <w:rsid w:val="004B795D"/>
    <w:rsid w:val="004B7CDD"/>
    <w:rsid w:val="004C05EA"/>
    <w:rsid w:val="004C0873"/>
    <w:rsid w:val="004C0B13"/>
    <w:rsid w:val="004C0FB9"/>
    <w:rsid w:val="004C2223"/>
    <w:rsid w:val="004C29FE"/>
    <w:rsid w:val="004C32E9"/>
    <w:rsid w:val="004C3B41"/>
    <w:rsid w:val="004C3C35"/>
    <w:rsid w:val="004C4609"/>
    <w:rsid w:val="004C4C1B"/>
    <w:rsid w:val="004C4E74"/>
    <w:rsid w:val="004C5449"/>
    <w:rsid w:val="004C5DC5"/>
    <w:rsid w:val="004C6A49"/>
    <w:rsid w:val="004C6BD0"/>
    <w:rsid w:val="004D01B2"/>
    <w:rsid w:val="004D0890"/>
    <w:rsid w:val="004D109F"/>
    <w:rsid w:val="004D12F9"/>
    <w:rsid w:val="004D1452"/>
    <w:rsid w:val="004D14FB"/>
    <w:rsid w:val="004D17B3"/>
    <w:rsid w:val="004D2255"/>
    <w:rsid w:val="004D30B0"/>
    <w:rsid w:val="004D33CD"/>
    <w:rsid w:val="004D33FD"/>
    <w:rsid w:val="004D34C7"/>
    <w:rsid w:val="004D3A89"/>
    <w:rsid w:val="004D3BA7"/>
    <w:rsid w:val="004D3C16"/>
    <w:rsid w:val="004D3DFC"/>
    <w:rsid w:val="004D3F48"/>
    <w:rsid w:val="004D4676"/>
    <w:rsid w:val="004D47F4"/>
    <w:rsid w:val="004D6E81"/>
    <w:rsid w:val="004D73CD"/>
    <w:rsid w:val="004D7B8B"/>
    <w:rsid w:val="004D7EC2"/>
    <w:rsid w:val="004E0646"/>
    <w:rsid w:val="004E0661"/>
    <w:rsid w:val="004E078F"/>
    <w:rsid w:val="004E0833"/>
    <w:rsid w:val="004E0B51"/>
    <w:rsid w:val="004E16FF"/>
    <w:rsid w:val="004E1773"/>
    <w:rsid w:val="004E1965"/>
    <w:rsid w:val="004E1D2E"/>
    <w:rsid w:val="004E1DC4"/>
    <w:rsid w:val="004E28C6"/>
    <w:rsid w:val="004E29E6"/>
    <w:rsid w:val="004E2B2F"/>
    <w:rsid w:val="004E2B4A"/>
    <w:rsid w:val="004E4C4D"/>
    <w:rsid w:val="004E5ACD"/>
    <w:rsid w:val="004E6808"/>
    <w:rsid w:val="004E6836"/>
    <w:rsid w:val="004E689B"/>
    <w:rsid w:val="004E6933"/>
    <w:rsid w:val="004E6935"/>
    <w:rsid w:val="004E70BA"/>
    <w:rsid w:val="004E716F"/>
    <w:rsid w:val="004E763D"/>
    <w:rsid w:val="004F0244"/>
    <w:rsid w:val="004F0435"/>
    <w:rsid w:val="004F058A"/>
    <w:rsid w:val="004F138F"/>
    <w:rsid w:val="004F1AB8"/>
    <w:rsid w:val="004F27CA"/>
    <w:rsid w:val="004F3248"/>
    <w:rsid w:val="004F32EE"/>
    <w:rsid w:val="004F3A75"/>
    <w:rsid w:val="004F3CE7"/>
    <w:rsid w:val="004F3D9A"/>
    <w:rsid w:val="004F3FBC"/>
    <w:rsid w:val="004F459E"/>
    <w:rsid w:val="004F49B9"/>
    <w:rsid w:val="004F4ACA"/>
    <w:rsid w:val="004F4AE8"/>
    <w:rsid w:val="004F4F6C"/>
    <w:rsid w:val="004F5546"/>
    <w:rsid w:val="004F5AAC"/>
    <w:rsid w:val="004F63E8"/>
    <w:rsid w:val="004F700A"/>
    <w:rsid w:val="0050017E"/>
    <w:rsid w:val="0050058D"/>
    <w:rsid w:val="005005FD"/>
    <w:rsid w:val="0050064E"/>
    <w:rsid w:val="00500676"/>
    <w:rsid w:val="005009FC"/>
    <w:rsid w:val="00500BB0"/>
    <w:rsid w:val="00500F4D"/>
    <w:rsid w:val="00500F86"/>
    <w:rsid w:val="005019C7"/>
    <w:rsid w:val="005024CC"/>
    <w:rsid w:val="00502593"/>
    <w:rsid w:val="0050303C"/>
    <w:rsid w:val="00503232"/>
    <w:rsid w:val="005032C9"/>
    <w:rsid w:val="00503D33"/>
    <w:rsid w:val="00503E5E"/>
    <w:rsid w:val="00504193"/>
    <w:rsid w:val="00504D33"/>
    <w:rsid w:val="00505157"/>
    <w:rsid w:val="0050518C"/>
    <w:rsid w:val="0050540F"/>
    <w:rsid w:val="00505CB9"/>
    <w:rsid w:val="00505D21"/>
    <w:rsid w:val="00505DC2"/>
    <w:rsid w:val="0050670B"/>
    <w:rsid w:val="0050743E"/>
    <w:rsid w:val="00507FCF"/>
    <w:rsid w:val="0051073A"/>
    <w:rsid w:val="00510C5F"/>
    <w:rsid w:val="00510E99"/>
    <w:rsid w:val="0051135B"/>
    <w:rsid w:val="0051199F"/>
    <w:rsid w:val="0051297A"/>
    <w:rsid w:val="0051418A"/>
    <w:rsid w:val="005141E8"/>
    <w:rsid w:val="0051452D"/>
    <w:rsid w:val="0051553A"/>
    <w:rsid w:val="005163D2"/>
    <w:rsid w:val="00516418"/>
    <w:rsid w:val="00516807"/>
    <w:rsid w:val="00516BD2"/>
    <w:rsid w:val="00516BEF"/>
    <w:rsid w:val="00516C07"/>
    <w:rsid w:val="00517308"/>
    <w:rsid w:val="00517644"/>
    <w:rsid w:val="00517CE9"/>
    <w:rsid w:val="00520914"/>
    <w:rsid w:val="0052185D"/>
    <w:rsid w:val="0052191C"/>
    <w:rsid w:val="0052199A"/>
    <w:rsid w:val="00522E74"/>
    <w:rsid w:val="00522F71"/>
    <w:rsid w:val="00523C3D"/>
    <w:rsid w:val="00524D30"/>
    <w:rsid w:val="00525321"/>
    <w:rsid w:val="005254E9"/>
    <w:rsid w:val="00525750"/>
    <w:rsid w:val="0052629D"/>
    <w:rsid w:val="00526403"/>
    <w:rsid w:val="00526985"/>
    <w:rsid w:val="0052707E"/>
    <w:rsid w:val="00527659"/>
    <w:rsid w:val="00527BD2"/>
    <w:rsid w:val="005310E9"/>
    <w:rsid w:val="005311C7"/>
    <w:rsid w:val="0053139C"/>
    <w:rsid w:val="0053168E"/>
    <w:rsid w:val="00531D5C"/>
    <w:rsid w:val="00531F7F"/>
    <w:rsid w:val="00533DF1"/>
    <w:rsid w:val="005349EF"/>
    <w:rsid w:val="00535497"/>
    <w:rsid w:val="005354BC"/>
    <w:rsid w:val="00535845"/>
    <w:rsid w:val="005360A5"/>
    <w:rsid w:val="00536CD4"/>
    <w:rsid w:val="0053721E"/>
    <w:rsid w:val="00537DC7"/>
    <w:rsid w:val="0054030A"/>
    <w:rsid w:val="0054098E"/>
    <w:rsid w:val="00540C8B"/>
    <w:rsid w:val="00540FAE"/>
    <w:rsid w:val="00541615"/>
    <w:rsid w:val="00541DB5"/>
    <w:rsid w:val="005420BE"/>
    <w:rsid w:val="00542A66"/>
    <w:rsid w:val="0054446A"/>
    <w:rsid w:val="0054537B"/>
    <w:rsid w:val="00546690"/>
    <w:rsid w:val="00546FE2"/>
    <w:rsid w:val="00546FE8"/>
    <w:rsid w:val="00547938"/>
    <w:rsid w:val="005504FE"/>
    <w:rsid w:val="005506EB"/>
    <w:rsid w:val="00550C99"/>
    <w:rsid w:val="005516F3"/>
    <w:rsid w:val="00551D66"/>
    <w:rsid w:val="005524A2"/>
    <w:rsid w:val="0055259B"/>
    <w:rsid w:val="00552698"/>
    <w:rsid w:val="00553413"/>
    <w:rsid w:val="00553633"/>
    <w:rsid w:val="005548AB"/>
    <w:rsid w:val="00554A6D"/>
    <w:rsid w:val="00555218"/>
    <w:rsid w:val="00555850"/>
    <w:rsid w:val="00555F00"/>
    <w:rsid w:val="0055732A"/>
    <w:rsid w:val="00557FE8"/>
    <w:rsid w:val="0056021F"/>
    <w:rsid w:val="0056090A"/>
    <w:rsid w:val="00560EA5"/>
    <w:rsid w:val="00560EEC"/>
    <w:rsid w:val="00561EC9"/>
    <w:rsid w:val="00562976"/>
    <w:rsid w:val="00562C83"/>
    <w:rsid w:val="00562CA5"/>
    <w:rsid w:val="005638EF"/>
    <w:rsid w:val="005645FB"/>
    <w:rsid w:val="00564795"/>
    <w:rsid w:val="00564847"/>
    <w:rsid w:val="00564925"/>
    <w:rsid w:val="00565628"/>
    <w:rsid w:val="00565997"/>
    <w:rsid w:val="005663DC"/>
    <w:rsid w:val="00566C75"/>
    <w:rsid w:val="00566DAD"/>
    <w:rsid w:val="005673FA"/>
    <w:rsid w:val="00567C3B"/>
    <w:rsid w:val="00567CF8"/>
    <w:rsid w:val="00571002"/>
    <w:rsid w:val="005711DC"/>
    <w:rsid w:val="00571281"/>
    <w:rsid w:val="005713C3"/>
    <w:rsid w:val="005714C6"/>
    <w:rsid w:val="005720AA"/>
    <w:rsid w:val="00572987"/>
    <w:rsid w:val="005731B1"/>
    <w:rsid w:val="00573D39"/>
    <w:rsid w:val="00575461"/>
    <w:rsid w:val="005754A8"/>
    <w:rsid w:val="005759EF"/>
    <w:rsid w:val="0057602E"/>
    <w:rsid w:val="00576032"/>
    <w:rsid w:val="005762A8"/>
    <w:rsid w:val="005766F1"/>
    <w:rsid w:val="0057687D"/>
    <w:rsid w:val="0058143B"/>
    <w:rsid w:val="00582246"/>
    <w:rsid w:val="005827E0"/>
    <w:rsid w:val="00582899"/>
    <w:rsid w:val="005833E9"/>
    <w:rsid w:val="005835EE"/>
    <w:rsid w:val="0058369E"/>
    <w:rsid w:val="0058458A"/>
    <w:rsid w:val="0058479E"/>
    <w:rsid w:val="00584B52"/>
    <w:rsid w:val="00584EBB"/>
    <w:rsid w:val="00585903"/>
    <w:rsid w:val="005859FC"/>
    <w:rsid w:val="00585E81"/>
    <w:rsid w:val="0058616C"/>
    <w:rsid w:val="00586881"/>
    <w:rsid w:val="00587ACE"/>
    <w:rsid w:val="0059089A"/>
    <w:rsid w:val="00590C44"/>
    <w:rsid w:val="005914D9"/>
    <w:rsid w:val="00592853"/>
    <w:rsid w:val="00592871"/>
    <w:rsid w:val="00592CEC"/>
    <w:rsid w:val="00593060"/>
    <w:rsid w:val="0059327C"/>
    <w:rsid w:val="00593314"/>
    <w:rsid w:val="005934A0"/>
    <w:rsid w:val="00594496"/>
    <w:rsid w:val="00594827"/>
    <w:rsid w:val="0059579B"/>
    <w:rsid w:val="00596C71"/>
    <w:rsid w:val="00596F76"/>
    <w:rsid w:val="005970A1"/>
    <w:rsid w:val="0059796A"/>
    <w:rsid w:val="00597C77"/>
    <w:rsid w:val="00597D3F"/>
    <w:rsid w:val="00597F67"/>
    <w:rsid w:val="005A077E"/>
    <w:rsid w:val="005A12CE"/>
    <w:rsid w:val="005A1B09"/>
    <w:rsid w:val="005A1DF5"/>
    <w:rsid w:val="005A23E0"/>
    <w:rsid w:val="005A2AA2"/>
    <w:rsid w:val="005A379D"/>
    <w:rsid w:val="005A39F2"/>
    <w:rsid w:val="005A3A33"/>
    <w:rsid w:val="005A3FE4"/>
    <w:rsid w:val="005A45CC"/>
    <w:rsid w:val="005A46FB"/>
    <w:rsid w:val="005A4E8D"/>
    <w:rsid w:val="005A4ECA"/>
    <w:rsid w:val="005A55B1"/>
    <w:rsid w:val="005A55EE"/>
    <w:rsid w:val="005A5A15"/>
    <w:rsid w:val="005A62AE"/>
    <w:rsid w:val="005A64D9"/>
    <w:rsid w:val="005A686F"/>
    <w:rsid w:val="005A692A"/>
    <w:rsid w:val="005A6B04"/>
    <w:rsid w:val="005A6B1E"/>
    <w:rsid w:val="005A721E"/>
    <w:rsid w:val="005A7A34"/>
    <w:rsid w:val="005B0F3B"/>
    <w:rsid w:val="005B1244"/>
    <w:rsid w:val="005B1334"/>
    <w:rsid w:val="005B167B"/>
    <w:rsid w:val="005B171E"/>
    <w:rsid w:val="005B26CB"/>
    <w:rsid w:val="005B270C"/>
    <w:rsid w:val="005B279D"/>
    <w:rsid w:val="005B3293"/>
    <w:rsid w:val="005B35A0"/>
    <w:rsid w:val="005B420C"/>
    <w:rsid w:val="005B50F1"/>
    <w:rsid w:val="005B558A"/>
    <w:rsid w:val="005B55A4"/>
    <w:rsid w:val="005B6E10"/>
    <w:rsid w:val="005B741D"/>
    <w:rsid w:val="005B78AB"/>
    <w:rsid w:val="005C0CD2"/>
    <w:rsid w:val="005C1190"/>
    <w:rsid w:val="005C188A"/>
    <w:rsid w:val="005C1A90"/>
    <w:rsid w:val="005C23D1"/>
    <w:rsid w:val="005C2573"/>
    <w:rsid w:val="005C3115"/>
    <w:rsid w:val="005C3937"/>
    <w:rsid w:val="005C3CFD"/>
    <w:rsid w:val="005C57C0"/>
    <w:rsid w:val="005C5822"/>
    <w:rsid w:val="005C6565"/>
    <w:rsid w:val="005C6618"/>
    <w:rsid w:val="005C6D23"/>
    <w:rsid w:val="005C70CC"/>
    <w:rsid w:val="005C763D"/>
    <w:rsid w:val="005C7A1A"/>
    <w:rsid w:val="005D1771"/>
    <w:rsid w:val="005D255A"/>
    <w:rsid w:val="005D2698"/>
    <w:rsid w:val="005D2914"/>
    <w:rsid w:val="005D2EF6"/>
    <w:rsid w:val="005D37FE"/>
    <w:rsid w:val="005D3E46"/>
    <w:rsid w:val="005D5937"/>
    <w:rsid w:val="005D5A18"/>
    <w:rsid w:val="005D5CEC"/>
    <w:rsid w:val="005D5E60"/>
    <w:rsid w:val="005D607B"/>
    <w:rsid w:val="005D64A1"/>
    <w:rsid w:val="005E0496"/>
    <w:rsid w:val="005E0F38"/>
    <w:rsid w:val="005E1BD3"/>
    <w:rsid w:val="005E1CE3"/>
    <w:rsid w:val="005E1D54"/>
    <w:rsid w:val="005E2167"/>
    <w:rsid w:val="005E2A7B"/>
    <w:rsid w:val="005E2D79"/>
    <w:rsid w:val="005E2F58"/>
    <w:rsid w:val="005E31EA"/>
    <w:rsid w:val="005E3E17"/>
    <w:rsid w:val="005E3F35"/>
    <w:rsid w:val="005E41DE"/>
    <w:rsid w:val="005E484E"/>
    <w:rsid w:val="005E4954"/>
    <w:rsid w:val="005E567E"/>
    <w:rsid w:val="005E5C1C"/>
    <w:rsid w:val="005E622E"/>
    <w:rsid w:val="005E6A9E"/>
    <w:rsid w:val="005E782B"/>
    <w:rsid w:val="005F0704"/>
    <w:rsid w:val="005F0B45"/>
    <w:rsid w:val="005F21CC"/>
    <w:rsid w:val="005F252E"/>
    <w:rsid w:val="005F305E"/>
    <w:rsid w:val="005F3399"/>
    <w:rsid w:val="005F3825"/>
    <w:rsid w:val="005F43DA"/>
    <w:rsid w:val="005F469E"/>
    <w:rsid w:val="005F4F8C"/>
    <w:rsid w:val="005F5BAC"/>
    <w:rsid w:val="005F5C86"/>
    <w:rsid w:val="005F6B6F"/>
    <w:rsid w:val="005F6B8E"/>
    <w:rsid w:val="005F6D0E"/>
    <w:rsid w:val="005F7D2F"/>
    <w:rsid w:val="005F7DAD"/>
    <w:rsid w:val="006002EF"/>
    <w:rsid w:val="00600F24"/>
    <w:rsid w:val="006012D6"/>
    <w:rsid w:val="00601379"/>
    <w:rsid w:val="00602390"/>
    <w:rsid w:val="006025A1"/>
    <w:rsid w:val="00603B20"/>
    <w:rsid w:val="00603FD5"/>
    <w:rsid w:val="00604014"/>
    <w:rsid w:val="006050A7"/>
    <w:rsid w:val="006056DE"/>
    <w:rsid w:val="00605AD7"/>
    <w:rsid w:val="00605FFD"/>
    <w:rsid w:val="00606775"/>
    <w:rsid w:val="00606A4E"/>
    <w:rsid w:val="0060729E"/>
    <w:rsid w:val="00607B12"/>
    <w:rsid w:val="00607DE6"/>
    <w:rsid w:val="006103CE"/>
    <w:rsid w:val="00610630"/>
    <w:rsid w:val="006106D7"/>
    <w:rsid w:val="006112F4"/>
    <w:rsid w:val="006114D2"/>
    <w:rsid w:val="00611782"/>
    <w:rsid w:val="00611A9D"/>
    <w:rsid w:val="00611CCB"/>
    <w:rsid w:val="006120F9"/>
    <w:rsid w:val="006126D0"/>
    <w:rsid w:val="00612774"/>
    <w:rsid w:val="00613B4B"/>
    <w:rsid w:val="006144B7"/>
    <w:rsid w:val="00614E4C"/>
    <w:rsid w:val="006151AB"/>
    <w:rsid w:val="006154C1"/>
    <w:rsid w:val="00615508"/>
    <w:rsid w:val="006159B5"/>
    <w:rsid w:val="00615E45"/>
    <w:rsid w:val="00615F1C"/>
    <w:rsid w:val="00616DC8"/>
    <w:rsid w:val="006200C1"/>
    <w:rsid w:val="00620B20"/>
    <w:rsid w:val="006218B2"/>
    <w:rsid w:val="00621D7F"/>
    <w:rsid w:val="00621DB3"/>
    <w:rsid w:val="0062296F"/>
    <w:rsid w:val="00622CD1"/>
    <w:rsid w:val="00622CE0"/>
    <w:rsid w:val="006230C6"/>
    <w:rsid w:val="00623137"/>
    <w:rsid w:val="00623296"/>
    <w:rsid w:val="00623727"/>
    <w:rsid w:val="00623759"/>
    <w:rsid w:val="00623BF3"/>
    <w:rsid w:val="00623C32"/>
    <w:rsid w:val="0062499C"/>
    <w:rsid w:val="00625FE0"/>
    <w:rsid w:val="00626579"/>
    <w:rsid w:val="00626DCC"/>
    <w:rsid w:val="006278E2"/>
    <w:rsid w:val="00627FF2"/>
    <w:rsid w:val="00630A4D"/>
    <w:rsid w:val="006312B6"/>
    <w:rsid w:val="006312C7"/>
    <w:rsid w:val="00631611"/>
    <w:rsid w:val="006319D3"/>
    <w:rsid w:val="00632144"/>
    <w:rsid w:val="006322EC"/>
    <w:rsid w:val="006329E4"/>
    <w:rsid w:val="00632B92"/>
    <w:rsid w:val="00632BE8"/>
    <w:rsid w:val="006336A0"/>
    <w:rsid w:val="00634086"/>
    <w:rsid w:val="00635922"/>
    <w:rsid w:val="0063651F"/>
    <w:rsid w:val="00636BEC"/>
    <w:rsid w:val="0063785E"/>
    <w:rsid w:val="00637967"/>
    <w:rsid w:val="00640948"/>
    <w:rsid w:val="00640C1C"/>
    <w:rsid w:val="006411EA"/>
    <w:rsid w:val="00642298"/>
    <w:rsid w:val="00642391"/>
    <w:rsid w:val="006426D2"/>
    <w:rsid w:val="00642B75"/>
    <w:rsid w:val="00643B10"/>
    <w:rsid w:val="00644891"/>
    <w:rsid w:val="006450EF"/>
    <w:rsid w:val="006455B2"/>
    <w:rsid w:val="006459E2"/>
    <w:rsid w:val="00646456"/>
    <w:rsid w:val="00646FC8"/>
    <w:rsid w:val="00647004"/>
    <w:rsid w:val="006470C0"/>
    <w:rsid w:val="0064735E"/>
    <w:rsid w:val="006479C5"/>
    <w:rsid w:val="00647A3C"/>
    <w:rsid w:val="00647A53"/>
    <w:rsid w:val="00647DD7"/>
    <w:rsid w:val="00650ADB"/>
    <w:rsid w:val="0065117C"/>
    <w:rsid w:val="006513E9"/>
    <w:rsid w:val="0065169B"/>
    <w:rsid w:val="00651C56"/>
    <w:rsid w:val="00651C90"/>
    <w:rsid w:val="00652A3D"/>
    <w:rsid w:val="006531E0"/>
    <w:rsid w:val="00653A44"/>
    <w:rsid w:val="00653EF2"/>
    <w:rsid w:val="006540D8"/>
    <w:rsid w:val="006542E4"/>
    <w:rsid w:val="00654348"/>
    <w:rsid w:val="00654CB4"/>
    <w:rsid w:val="006550FF"/>
    <w:rsid w:val="0065591B"/>
    <w:rsid w:val="00655D81"/>
    <w:rsid w:val="00656F83"/>
    <w:rsid w:val="00657D0D"/>
    <w:rsid w:val="0066041D"/>
    <w:rsid w:val="00660B97"/>
    <w:rsid w:val="0066227C"/>
    <w:rsid w:val="00662770"/>
    <w:rsid w:val="00662919"/>
    <w:rsid w:val="00662DAD"/>
    <w:rsid w:val="006634E3"/>
    <w:rsid w:val="00663E4C"/>
    <w:rsid w:val="006644B7"/>
    <w:rsid w:val="00664509"/>
    <w:rsid w:val="0066466F"/>
    <w:rsid w:val="00664F70"/>
    <w:rsid w:val="0066555F"/>
    <w:rsid w:val="00665B16"/>
    <w:rsid w:val="00665E83"/>
    <w:rsid w:val="00666E58"/>
    <w:rsid w:val="00666E87"/>
    <w:rsid w:val="00667DC5"/>
    <w:rsid w:val="00670C98"/>
    <w:rsid w:val="00670F55"/>
    <w:rsid w:val="006712D0"/>
    <w:rsid w:val="0067136D"/>
    <w:rsid w:val="006718B5"/>
    <w:rsid w:val="00671BA5"/>
    <w:rsid w:val="006722C4"/>
    <w:rsid w:val="006725B8"/>
    <w:rsid w:val="006726D1"/>
    <w:rsid w:val="00674598"/>
    <w:rsid w:val="0067530A"/>
    <w:rsid w:val="00676A03"/>
    <w:rsid w:val="0067757B"/>
    <w:rsid w:val="00677679"/>
    <w:rsid w:val="00677C8F"/>
    <w:rsid w:val="00677CA1"/>
    <w:rsid w:val="006801AE"/>
    <w:rsid w:val="0068095B"/>
    <w:rsid w:val="00680B9F"/>
    <w:rsid w:val="0068101C"/>
    <w:rsid w:val="006819E8"/>
    <w:rsid w:val="006824E5"/>
    <w:rsid w:val="00682703"/>
    <w:rsid w:val="00682975"/>
    <w:rsid w:val="00682CCF"/>
    <w:rsid w:val="00682DD0"/>
    <w:rsid w:val="00684852"/>
    <w:rsid w:val="00684D10"/>
    <w:rsid w:val="00685405"/>
    <w:rsid w:val="00685D5B"/>
    <w:rsid w:val="006871BD"/>
    <w:rsid w:val="0068724F"/>
    <w:rsid w:val="00687F59"/>
    <w:rsid w:val="00690176"/>
    <w:rsid w:val="00690967"/>
    <w:rsid w:val="00690BA1"/>
    <w:rsid w:val="00690BDE"/>
    <w:rsid w:val="00690C56"/>
    <w:rsid w:val="00690ED0"/>
    <w:rsid w:val="00691147"/>
    <w:rsid w:val="00691230"/>
    <w:rsid w:val="00691297"/>
    <w:rsid w:val="006916C8"/>
    <w:rsid w:val="006917E0"/>
    <w:rsid w:val="00691D8E"/>
    <w:rsid w:val="00692689"/>
    <w:rsid w:val="0069386E"/>
    <w:rsid w:val="00693E65"/>
    <w:rsid w:val="006941A4"/>
    <w:rsid w:val="00694613"/>
    <w:rsid w:val="00694E0C"/>
    <w:rsid w:val="00695251"/>
    <w:rsid w:val="006954B9"/>
    <w:rsid w:val="00695697"/>
    <w:rsid w:val="006958A9"/>
    <w:rsid w:val="00695D76"/>
    <w:rsid w:val="00696067"/>
    <w:rsid w:val="006960FB"/>
    <w:rsid w:val="00696667"/>
    <w:rsid w:val="006967ED"/>
    <w:rsid w:val="00696C0C"/>
    <w:rsid w:val="00696FD9"/>
    <w:rsid w:val="00697725"/>
    <w:rsid w:val="006A0922"/>
    <w:rsid w:val="006A0AD9"/>
    <w:rsid w:val="006A0C30"/>
    <w:rsid w:val="006A1161"/>
    <w:rsid w:val="006A1C26"/>
    <w:rsid w:val="006A1C95"/>
    <w:rsid w:val="006A1D7C"/>
    <w:rsid w:val="006A1DEF"/>
    <w:rsid w:val="006A29BB"/>
    <w:rsid w:val="006A369A"/>
    <w:rsid w:val="006A36CD"/>
    <w:rsid w:val="006A3875"/>
    <w:rsid w:val="006A3F8F"/>
    <w:rsid w:val="006A4C9D"/>
    <w:rsid w:val="006A54F9"/>
    <w:rsid w:val="006A6010"/>
    <w:rsid w:val="006A6088"/>
    <w:rsid w:val="006A6455"/>
    <w:rsid w:val="006A6914"/>
    <w:rsid w:val="006A6B3D"/>
    <w:rsid w:val="006A7597"/>
    <w:rsid w:val="006A7CA3"/>
    <w:rsid w:val="006A7FF9"/>
    <w:rsid w:val="006B068D"/>
    <w:rsid w:val="006B06A8"/>
    <w:rsid w:val="006B0B7D"/>
    <w:rsid w:val="006B149F"/>
    <w:rsid w:val="006B191D"/>
    <w:rsid w:val="006B1D05"/>
    <w:rsid w:val="006B1D4C"/>
    <w:rsid w:val="006B2529"/>
    <w:rsid w:val="006B25CF"/>
    <w:rsid w:val="006B262A"/>
    <w:rsid w:val="006B2651"/>
    <w:rsid w:val="006B3555"/>
    <w:rsid w:val="006B4013"/>
    <w:rsid w:val="006B420B"/>
    <w:rsid w:val="006B4D1A"/>
    <w:rsid w:val="006B5060"/>
    <w:rsid w:val="006B5DA8"/>
    <w:rsid w:val="006B649D"/>
    <w:rsid w:val="006B6552"/>
    <w:rsid w:val="006B7E4D"/>
    <w:rsid w:val="006C016F"/>
    <w:rsid w:val="006C0874"/>
    <w:rsid w:val="006C09CD"/>
    <w:rsid w:val="006C1CF2"/>
    <w:rsid w:val="006C20CA"/>
    <w:rsid w:val="006C2425"/>
    <w:rsid w:val="006C2A71"/>
    <w:rsid w:val="006C2BB9"/>
    <w:rsid w:val="006C2CC7"/>
    <w:rsid w:val="006C2CDE"/>
    <w:rsid w:val="006C2D53"/>
    <w:rsid w:val="006C3022"/>
    <w:rsid w:val="006C314A"/>
    <w:rsid w:val="006C4072"/>
    <w:rsid w:val="006C4A27"/>
    <w:rsid w:val="006C4AF4"/>
    <w:rsid w:val="006C4F3C"/>
    <w:rsid w:val="006C5F0F"/>
    <w:rsid w:val="006C622A"/>
    <w:rsid w:val="006C640C"/>
    <w:rsid w:val="006C691C"/>
    <w:rsid w:val="006C6A8C"/>
    <w:rsid w:val="006C6AED"/>
    <w:rsid w:val="006C7B82"/>
    <w:rsid w:val="006D0A60"/>
    <w:rsid w:val="006D0EC3"/>
    <w:rsid w:val="006D2384"/>
    <w:rsid w:val="006D296C"/>
    <w:rsid w:val="006D2A70"/>
    <w:rsid w:val="006D2C8C"/>
    <w:rsid w:val="006D34F2"/>
    <w:rsid w:val="006D35D1"/>
    <w:rsid w:val="006D3DEC"/>
    <w:rsid w:val="006D3F2F"/>
    <w:rsid w:val="006D4066"/>
    <w:rsid w:val="006D41CF"/>
    <w:rsid w:val="006D4A91"/>
    <w:rsid w:val="006D554F"/>
    <w:rsid w:val="006D5CB9"/>
    <w:rsid w:val="006D5E93"/>
    <w:rsid w:val="006D63C4"/>
    <w:rsid w:val="006D6952"/>
    <w:rsid w:val="006D6D78"/>
    <w:rsid w:val="006D6F5F"/>
    <w:rsid w:val="006D7DE0"/>
    <w:rsid w:val="006D7EB0"/>
    <w:rsid w:val="006E059F"/>
    <w:rsid w:val="006E0A08"/>
    <w:rsid w:val="006E0B10"/>
    <w:rsid w:val="006E235B"/>
    <w:rsid w:val="006E2513"/>
    <w:rsid w:val="006E2B1F"/>
    <w:rsid w:val="006E3431"/>
    <w:rsid w:val="006E3536"/>
    <w:rsid w:val="006E3BF5"/>
    <w:rsid w:val="006E3DD7"/>
    <w:rsid w:val="006E413E"/>
    <w:rsid w:val="006E4762"/>
    <w:rsid w:val="006E4AF9"/>
    <w:rsid w:val="006E4B1B"/>
    <w:rsid w:val="006E4D56"/>
    <w:rsid w:val="006E5CD5"/>
    <w:rsid w:val="006E5E1B"/>
    <w:rsid w:val="006E6BB6"/>
    <w:rsid w:val="006E7063"/>
    <w:rsid w:val="006E719F"/>
    <w:rsid w:val="006E7572"/>
    <w:rsid w:val="006E7631"/>
    <w:rsid w:val="006E7CBA"/>
    <w:rsid w:val="006F0D02"/>
    <w:rsid w:val="006F18BE"/>
    <w:rsid w:val="006F1C72"/>
    <w:rsid w:val="006F1E00"/>
    <w:rsid w:val="006F2007"/>
    <w:rsid w:val="006F2747"/>
    <w:rsid w:val="006F2D10"/>
    <w:rsid w:val="006F32C0"/>
    <w:rsid w:val="006F3D02"/>
    <w:rsid w:val="006F5400"/>
    <w:rsid w:val="006F5D1E"/>
    <w:rsid w:val="006F6361"/>
    <w:rsid w:val="006F67C7"/>
    <w:rsid w:val="006F6D3D"/>
    <w:rsid w:val="0070040C"/>
    <w:rsid w:val="007004C7"/>
    <w:rsid w:val="007007F2"/>
    <w:rsid w:val="0070091A"/>
    <w:rsid w:val="007009BA"/>
    <w:rsid w:val="00701A79"/>
    <w:rsid w:val="00701CBE"/>
    <w:rsid w:val="00701D6D"/>
    <w:rsid w:val="00702404"/>
    <w:rsid w:val="00702A8B"/>
    <w:rsid w:val="00702D5A"/>
    <w:rsid w:val="00703107"/>
    <w:rsid w:val="007032D2"/>
    <w:rsid w:val="007033A4"/>
    <w:rsid w:val="007038BC"/>
    <w:rsid w:val="00703C09"/>
    <w:rsid w:val="00703D44"/>
    <w:rsid w:val="00703F62"/>
    <w:rsid w:val="00703F98"/>
    <w:rsid w:val="00704D0E"/>
    <w:rsid w:val="00704E1E"/>
    <w:rsid w:val="00706698"/>
    <w:rsid w:val="00706B25"/>
    <w:rsid w:val="00707262"/>
    <w:rsid w:val="00707AD2"/>
    <w:rsid w:val="00707C5C"/>
    <w:rsid w:val="00710EB9"/>
    <w:rsid w:val="0071131A"/>
    <w:rsid w:val="007113AD"/>
    <w:rsid w:val="00711830"/>
    <w:rsid w:val="0071195A"/>
    <w:rsid w:val="00712236"/>
    <w:rsid w:val="0071230E"/>
    <w:rsid w:val="00712C2B"/>
    <w:rsid w:val="007131AE"/>
    <w:rsid w:val="0071418D"/>
    <w:rsid w:val="00714488"/>
    <w:rsid w:val="00714E18"/>
    <w:rsid w:val="0071500C"/>
    <w:rsid w:val="0071501B"/>
    <w:rsid w:val="007150C8"/>
    <w:rsid w:val="0071561D"/>
    <w:rsid w:val="007158EE"/>
    <w:rsid w:val="00715B2D"/>
    <w:rsid w:val="00716056"/>
    <w:rsid w:val="00716076"/>
    <w:rsid w:val="007161A5"/>
    <w:rsid w:val="00716987"/>
    <w:rsid w:val="007174D5"/>
    <w:rsid w:val="007176A1"/>
    <w:rsid w:val="007209AE"/>
    <w:rsid w:val="00720D5E"/>
    <w:rsid w:val="00721213"/>
    <w:rsid w:val="007212D6"/>
    <w:rsid w:val="007214FB"/>
    <w:rsid w:val="00722211"/>
    <w:rsid w:val="00722DD8"/>
    <w:rsid w:val="00723184"/>
    <w:rsid w:val="0072412F"/>
    <w:rsid w:val="007263E2"/>
    <w:rsid w:val="0072647D"/>
    <w:rsid w:val="0072679E"/>
    <w:rsid w:val="00726804"/>
    <w:rsid w:val="0072683C"/>
    <w:rsid w:val="007277B9"/>
    <w:rsid w:val="007277E3"/>
    <w:rsid w:val="00727C58"/>
    <w:rsid w:val="00727CB3"/>
    <w:rsid w:val="00730A5D"/>
    <w:rsid w:val="00730F22"/>
    <w:rsid w:val="0073150B"/>
    <w:rsid w:val="00732619"/>
    <w:rsid w:val="00732914"/>
    <w:rsid w:val="00732ED3"/>
    <w:rsid w:val="00733270"/>
    <w:rsid w:val="00733576"/>
    <w:rsid w:val="007335CA"/>
    <w:rsid w:val="007362E4"/>
    <w:rsid w:val="00736A2D"/>
    <w:rsid w:val="0073790F"/>
    <w:rsid w:val="00737939"/>
    <w:rsid w:val="00737CBD"/>
    <w:rsid w:val="00737D68"/>
    <w:rsid w:val="00737E77"/>
    <w:rsid w:val="00737F44"/>
    <w:rsid w:val="00740764"/>
    <w:rsid w:val="007407C7"/>
    <w:rsid w:val="00741C5C"/>
    <w:rsid w:val="00741DE7"/>
    <w:rsid w:val="00742A8A"/>
    <w:rsid w:val="00742B1E"/>
    <w:rsid w:val="00743261"/>
    <w:rsid w:val="007434A1"/>
    <w:rsid w:val="00743A48"/>
    <w:rsid w:val="00745374"/>
    <w:rsid w:val="00745446"/>
    <w:rsid w:val="00745970"/>
    <w:rsid w:val="00745ABE"/>
    <w:rsid w:val="00745B9A"/>
    <w:rsid w:val="00746AE0"/>
    <w:rsid w:val="00746F4C"/>
    <w:rsid w:val="007477EA"/>
    <w:rsid w:val="00747D32"/>
    <w:rsid w:val="00750047"/>
    <w:rsid w:val="00750929"/>
    <w:rsid w:val="00750FBA"/>
    <w:rsid w:val="00752208"/>
    <w:rsid w:val="00752455"/>
    <w:rsid w:val="007528C3"/>
    <w:rsid w:val="007529AA"/>
    <w:rsid w:val="00752E92"/>
    <w:rsid w:val="00753074"/>
    <w:rsid w:val="007533A8"/>
    <w:rsid w:val="0075353F"/>
    <w:rsid w:val="00753822"/>
    <w:rsid w:val="007539B2"/>
    <w:rsid w:val="00753F37"/>
    <w:rsid w:val="007542CF"/>
    <w:rsid w:val="007547F0"/>
    <w:rsid w:val="00755535"/>
    <w:rsid w:val="007555D8"/>
    <w:rsid w:val="00755704"/>
    <w:rsid w:val="007557A8"/>
    <w:rsid w:val="00757048"/>
    <w:rsid w:val="0075728D"/>
    <w:rsid w:val="007576D6"/>
    <w:rsid w:val="00757AD1"/>
    <w:rsid w:val="00757F95"/>
    <w:rsid w:val="00760260"/>
    <w:rsid w:val="007605C9"/>
    <w:rsid w:val="007609F8"/>
    <w:rsid w:val="00760DEA"/>
    <w:rsid w:val="00760E7B"/>
    <w:rsid w:val="0076132A"/>
    <w:rsid w:val="00761CC4"/>
    <w:rsid w:val="00761CE8"/>
    <w:rsid w:val="00761D4F"/>
    <w:rsid w:val="007626C5"/>
    <w:rsid w:val="007626E9"/>
    <w:rsid w:val="00762DCB"/>
    <w:rsid w:val="00762ED6"/>
    <w:rsid w:val="00763168"/>
    <w:rsid w:val="0076338A"/>
    <w:rsid w:val="00763BA9"/>
    <w:rsid w:val="007646BF"/>
    <w:rsid w:val="00766C63"/>
    <w:rsid w:val="00767D01"/>
    <w:rsid w:val="00767EAC"/>
    <w:rsid w:val="0076C5CF"/>
    <w:rsid w:val="0077005E"/>
    <w:rsid w:val="00770CFF"/>
    <w:rsid w:val="00771390"/>
    <w:rsid w:val="007715F6"/>
    <w:rsid w:val="00771F0F"/>
    <w:rsid w:val="00772493"/>
    <w:rsid w:val="007729C2"/>
    <w:rsid w:val="00772E81"/>
    <w:rsid w:val="00772EB5"/>
    <w:rsid w:val="00772F89"/>
    <w:rsid w:val="00774777"/>
    <w:rsid w:val="00774DDF"/>
    <w:rsid w:val="0077583C"/>
    <w:rsid w:val="00775B83"/>
    <w:rsid w:val="0077601F"/>
    <w:rsid w:val="007762F5"/>
    <w:rsid w:val="00776A4F"/>
    <w:rsid w:val="0077714E"/>
    <w:rsid w:val="007771EE"/>
    <w:rsid w:val="00777C9F"/>
    <w:rsid w:val="00780122"/>
    <w:rsid w:val="0078040E"/>
    <w:rsid w:val="007804BD"/>
    <w:rsid w:val="0078056A"/>
    <w:rsid w:val="0078060B"/>
    <w:rsid w:val="007806D0"/>
    <w:rsid w:val="00780C58"/>
    <w:rsid w:val="00780C8E"/>
    <w:rsid w:val="00781B79"/>
    <w:rsid w:val="0078337B"/>
    <w:rsid w:val="007839EA"/>
    <w:rsid w:val="00783E4C"/>
    <w:rsid w:val="00784048"/>
    <w:rsid w:val="00784413"/>
    <w:rsid w:val="00784A6A"/>
    <w:rsid w:val="007857A5"/>
    <w:rsid w:val="0078600A"/>
    <w:rsid w:val="00786745"/>
    <w:rsid w:val="00786CC8"/>
    <w:rsid w:val="00786D5B"/>
    <w:rsid w:val="00787098"/>
    <w:rsid w:val="0078719F"/>
    <w:rsid w:val="007875FF"/>
    <w:rsid w:val="00790CF0"/>
    <w:rsid w:val="0079173E"/>
    <w:rsid w:val="00791CF5"/>
    <w:rsid w:val="00791DE1"/>
    <w:rsid w:val="007929B3"/>
    <w:rsid w:val="00792B88"/>
    <w:rsid w:val="00793119"/>
    <w:rsid w:val="0079324C"/>
    <w:rsid w:val="00793506"/>
    <w:rsid w:val="00794209"/>
    <w:rsid w:val="007945F5"/>
    <w:rsid w:val="00794B3D"/>
    <w:rsid w:val="007965EB"/>
    <w:rsid w:val="0079666D"/>
    <w:rsid w:val="00796D9C"/>
    <w:rsid w:val="00797232"/>
    <w:rsid w:val="0079746C"/>
    <w:rsid w:val="0079767D"/>
    <w:rsid w:val="00797D57"/>
    <w:rsid w:val="007A0243"/>
    <w:rsid w:val="007A0363"/>
    <w:rsid w:val="007A10C1"/>
    <w:rsid w:val="007A1E50"/>
    <w:rsid w:val="007A1E58"/>
    <w:rsid w:val="007A2066"/>
    <w:rsid w:val="007A259E"/>
    <w:rsid w:val="007A2D5C"/>
    <w:rsid w:val="007A33FF"/>
    <w:rsid w:val="007A3658"/>
    <w:rsid w:val="007A3E53"/>
    <w:rsid w:val="007A435C"/>
    <w:rsid w:val="007A4650"/>
    <w:rsid w:val="007A56A1"/>
    <w:rsid w:val="007A5801"/>
    <w:rsid w:val="007A5C03"/>
    <w:rsid w:val="007A5EFC"/>
    <w:rsid w:val="007A6CFC"/>
    <w:rsid w:val="007A7088"/>
    <w:rsid w:val="007A77C5"/>
    <w:rsid w:val="007B1214"/>
    <w:rsid w:val="007B1951"/>
    <w:rsid w:val="007B2AF0"/>
    <w:rsid w:val="007B3B6C"/>
    <w:rsid w:val="007B3DB3"/>
    <w:rsid w:val="007B4308"/>
    <w:rsid w:val="007B5077"/>
    <w:rsid w:val="007B51D7"/>
    <w:rsid w:val="007B5510"/>
    <w:rsid w:val="007B5E6F"/>
    <w:rsid w:val="007B5EE3"/>
    <w:rsid w:val="007B603E"/>
    <w:rsid w:val="007B6089"/>
    <w:rsid w:val="007B617B"/>
    <w:rsid w:val="007B6269"/>
    <w:rsid w:val="007B666A"/>
    <w:rsid w:val="007B6BED"/>
    <w:rsid w:val="007B6FA6"/>
    <w:rsid w:val="007B771E"/>
    <w:rsid w:val="007B7C2D"/>
    <w:rsid w:val="007C1087"/>
    <w:rsid w:val="007C10C8"/>
    <w:rsid w:val="007C19F8"/>
    <w:rsid w:val="007C1C21"/>
    <w:rsid w:val="007C1E5C"/>
    <w:rsid w:val="007C275F"/>
    <w:rsid w:val="007C3005"/>
    <w:rsid w:val="007C30A0"/>
    <w:rsid w:val="007C32D6"/>
    <w:rsid w:val="007C41F6"/>
    <w:rsid w:val="007C45E7"/>
    <w:rsid w:val="007C5F30"/>
    <w:rsid w:val="007C6404"/>
    <w:rsid w:val="007C74C2"/>
    <w:rsid w:val="007C78B8"/>
    <w:rsid w:val="007D0A9C"/>
    <w:rsid w:val="007D138B"/>
    <w:rsid w:val="007D1B9B"/>
    <w:rsid w:val="007D363D"/>
    <w:rsid w:val="007D37A5"/>
    <w:rsid w:val="007D3EAE"/>
    <w:rsid w:val="007D4108"/>
    <w:rsid w:val="007D4171"/>
    <w:rsid w:val="007D4D51"/>
    <w:rsid w:val="007D5345"/>
    <w:rsid w:val="007D5A1C"/>
    <w:rsid w:val="007D5A41"/>
    <w:rsid w:val="007D5F77"/>
    <w:rsid w:val="007D66F6"/>
    <w:rsid w:val="007D71F5"/>
    <w:rsid w:val="007D7E42"/>
    <w:rsid w:val="007E00C2"/>
    <w:rsid w:val="007E04D8"/>
    <w:rsid w:val="007E1623"/>
    <w:rsid w:val="007E1E37"/>
    <w:rsid w:val="007E235B"/>
    <w:rsid w:val="007E2E82"/>
    <w:rsid w:val="007E326B"/>
    <w:rsid w:val="007E36FE"/>
    <w:rsid w:val="007E3EA7"/>
    <w:rsid w:val="007E411B"/>
    <w:rsid w:val="007E4E3C"/>
    <w:rsid w:val="007E524C"/>
    <w:rsid w:val="007E5341"/>
    <w:rsid w:val="007E552F"/>
    <w:rsid w:val="007E5FC4"/>
    <w:rsid w:val="007E6042"/>
    <w:rsid w:val="007E64CD"/>
    <w:rsid w:val="007E6ECF"/>
    <w:rsid w:val="007E73F5"/>
    <w:rsid w:val="007E7679"/>
    <w:rsid w:val="007E7683"/>
    <w:rsid w:val="007E7C4A"/>
    <w:rsid w:val="007F0140"/>
    <w:rsid w:val="007F0420"/>
    <w:rsid w:val="007F04B8"/>
    <w:rsid w:val="007F0D24"/>
    <w:rsid w:val="007F1381"/>
    <w:rsid w:val="007F1D38"/>
    <w:rsid w:val="007F2704"/>
    <w:rsid w:val="007F295E"/>
    <w:rsid w:val="007F3394"/>
    <w:rsid w:val="007F3712"/>
    <w:rsid w:val="007F3927"/>
    <w:rsid w:val="007F3EF7"/>
    <w:rsid w:val="007F4008"/>
    <w:rsid w:val="007F412E"/>
    <w:rsid w:val="007F42FE"/>
    <w:rsid w:val="007F5104"/>
    <w:rsid w:val="007F52F1"/>
    <w:rsid w:val="007F5340"/>
    <w:rsid w:val="007F5575"/>
    <w:rsid w:val="007F5709"/>
    <w:rsid w:val="007F597B"/>
    <w:rsid w:val="007F5F78"/>
    <w:rsid w:val="007F6198"/>
    <w:rsid w:val="007F62B9"/>
    <w:rsid w:val="007F65CB"/>
    <w:rsid w:val="007F67BB"/>
    <w:rsid w:val="007F6D0E"/>
    <w:rsid w:val="007F70D6"/>
    <w:rsid w:val="007F7A28"/>
    <w:rsid w:val="00800150"/>
    <w:rsid w:val="00800225"/>
    <w:rsid w:val="00800DAB"/>
    <w:rsid w:val="0080118C"/>
    <w:rsid w:val="00804045"/>
    <w:rsid w:val="008047C4"/>
    <w:rsid w:val="00804DA2"/>
    <w:rsid w:val="00805535"/>
    <w:rsid w:val="00806915"/>
    <w:rsid w:val="00806994"/>
    <w:rsid w:val="00806E33"/>
    <w:rsid w:val="00807831"/>
    <w:rsid w:val="00807A38"/>
    <w:rsid w:val="00807B21"/>
    <w:rsid w:val="008102E2"/>
    <w:rsid w:val="0081053A"/>
    <w:rsid w:val="00810D31"/>
    <w:rsid w:val="0081136C"/>
    <w:rsid w:val="00811A30"/>
    <w:rsid w:val="00811CCA"/>
    <w:rsid w:val="0081232E"/>
    <w:rsid w:val="008124C5"/>
    <w:rsid w:val="00812EF6"/>
    <w:rsid w:val="00813AC1"/>
    <w:rsid w:val="00813E8A"/>
    <w:rsid w:val="00813F53"/>
    <w:rsid w:val="00814304"/>
    <w:rsid w:val="0081486F"/>
    <w:rsid w:val="0081533C"/>
    <w:rsid w:val="008154C4"/>
    <w:rsid w:val="00816782"/>
    <w:rsid w:val="0082046C"/>
    <w:rsid w:val="00820B35"/>
    <w:rsid w:val="00821019"/>
    <w:rsid w:val="00821178"/>
    <w:rsid w:val="00821955"/>
    <w:rsid w:val="00822602"/>
    <w:rsid w:val="0082288B"/>
    <w:rsid w:val="00823764"/>
    <w:rsid w:val="00823B8C"/>
    <w:rsid w:val="0082431C"/>
    <w:rsid w:val="00824751"/>
    <w:rsid w:val="00824AFB"/>
    <w:rsid w:val="00824F22"/>
    <w:rsid w:val="0082548F"/>
    <w:rsid w:val="00825CF7"/>
    <w:rsid w:val="00825DE5"/>
    <w:rsid w:val="008263CB"/>
    <w:rsid w:val="00826870"/>
    <w:rsid w:val="00826C26"/>
    <w:rsid w:val="008274D2"/>
    <w:rsid w:val="00827732"/>
    <w:rsid w:val="0082775E"/>
    <w:rsid w:val="00827785"/>
    <w:rsid w:val="00827B3A"/>
    <w:rsid w:val="00830054"/>
    <w:rsid w:val="0083138E"/>
    <w:rsid w:val="008318CC"/>
    <w:rsid w:val="00831BB9"/>
    <w:rsid w:val="00831BF1"/>
    <w:rsid w:val="00832157"/>
    <w:rsid w:val="008323AA"/>
    <w:rsid w:val="00832848"/>
    <w:rsid w:val="008328B0"/>
    <w:rsid w:val="00833EF0"/>
    <w:rsid w:val="0083481D"/>
    <w:rsid w:val="00834911"/>
    <w:rsid w:val="0083495C"/>
    <w:rsid w:val="00835347"/>
    <w:rsid w:val="008358A9"/>
    <w:rsid w:val="00835BE7"/>
    <w:rsid w:val="00836B9B"/>
    <w:rsid w:val="008376A5"/>
    <w:rsid w:val="0084019A"/>
    <w:rsid w:val="008402C7"/>
    <w:rsid w:val="0084043C"/>
    <w:rsid w:val="00841691"/>
    <w:rsid w:val="00841891"/>
    <w:rsid w:val="00841F29"/>
    <w:rsid w:val="00841F2D"/>
    <w:rsid w:val="008428CD"/>
    <w:rsid w:val="00842AE8"/>
    <w:rsid w:val="00842E42"/>
    <w:rsid w:val="00843748"/>
    <w:rsid w:val="00843EB6"/>
    <w:rsid w:val="00844882"/>
    <w:rsid w:val="00844C14"/>
    <w:rsid w:val="00844CB5"/>
    <w:rsid w:val="008455B3"/>
    <w:rsid w:val="00846C40"/>
    <w:rsid w:val="00846CA6"/>
    <w:rsid w:val="008475C8"/>
    <w:rsid w:val="0084764E"/>
    <w:rsid w:val="008478E1"/>
    <w:rsid w:val="00850B93"/>
    <w:rsid w:val="008514EE"/>
    <w:rsid w:val="0085152E"/>
    <w:rsid w:val="00851BB1"/>
    <w:rsid w:val="0085226B"/>
    <w:rsid w:val="008522B3"/>
    <w:rsid w:val="008526D1"/>
    <w:rsid w:val="0085290F"/>
    <w:rsid w:val="00852A5C"/>
    <w:rsid w:val="0085439B"/>
    <w:rsid w:val="00854A6E"/>
    <w:rsid w:val="00854E14"/>
    <w:rsid w:val="00855078"/>
    <w:rsid w:val="0085589A"/>
    <w:rsid w:val="0085594D"/>
    <w:rsid w:val="008560DB"/>
    <w:rsid w:val="0086013A"/>
    <w:rsid w:val="0086057E"/>
    <w:rsid w:val="00860A4F"/>
    <w:rsid w:val="00862390"/>
    <w:rsid w:val="0086447C"/>
    <w:rsid w:val="008644D1"/>
    <w:rsid w:val="0086472B"/>
    <w:rsid w:val="00864904"/>
    <w:rsid w:val="008650D8"/>
    <w:rsid w:val="008656A9"/>
    <w:rsid w:val="00865727"/>
    <w:rsid w:val="0086577F"/>
    <w:rsid w:val="00865783"/>
    <w:rsid w:val="00866AB0"/>
    <w:rsid w:val="00867238"/>
    <w:rsid w:val="00867342"/>
    <w:rsid w:val="00867F40"/>
    <w:rsid w:val="00870AF5"/>
    <w:rsid w:val="00870C82"/>
    <w:rsid w:val="00870DB2"/>
    <w:rsid w:val="0087137C"/>
    <w:rsid w:val="00871C37"/>
    <w:rsid w:val="00872E89"/>
    <w:rsid w:val="0087401C"/>
    <w:rsid w:val="008740DD"/>
    <w:rsid w:val="00874BB8"/>
    <w:rsid w:val="00874FBB"/>
    <w:rsid w:val="008753A9"/>
    <w:rsid w:val="008755E4"/>
    <w:rsid w:val="00875742"/>
    <w:rsid w:val="00875D21"/>
    <w:rsid w:val="00875FB5"/>
    <w:rsid w:val="00876028"/>
    <w:rsid w:val="00876E34"/>
    <w:rsid w:val="00877A6D"/>
    <w:rsid w:val="00877DDA"/>
    <w:rsid w:val="00880CF7"/>
    <w:rsid w:val="00880DE7"/>
    <w:rsid w:val="00880F90"/>
    <w:rsid w:val="008811D8"/>
    <w:rsid w:val="00881574"/>
    <w:rsid w:val="00881616"/>
    <w:rsid w:val="00882008"/>
    <w:rsid w:val="0088219F"/>
    <w:rsid w:val="00882641"/>
    <w:rsid w:val="008827EC"/>
    <w:rsid w:val="00883639"/>
    <w:rsid w:val="0088395C"/>
    <w:rsid w:val="00883D91"/>
    <w:rsid w:val="00883F00"/>
    <w:rsid w:val="00884195"/>
    <w:rsid w:val="00884201"/>
    <w:rsid w:val="008868A3"/>
    <w:rsid w:val="00886D5E"/>
    <w:rsid w:val="00887AE2"/>
    <w:rsid w:val="00887B0C"/>
    <w:rsid w:val="00890FEF"/>
    <w:rsid w:val="0089102A"/>
    <w:rsid w:val="00891535"/>
    <w:rsid w:val="00891979"/>
    <w:rsid w:val="0089230D"/>
    <w:rsid w:val="00892C1B"/>
    <w:rsid w:val="0089316B"/>
    <w:rsid w:val="00893654"/>
    <w:rsid w:val="008939C6"/>
    <w:rsid w:val="00893D1C"/>
    <w:rsid w:val="008945E5"/>
    <w:rsid w:val="00894C9C"/>
    <w:rsid w:val="00895116"/>
    <w:rsid w:val="00895220"/>
    <w:rsid w:val="00895908"/>
    <w:rsid w:val="00895E35"/>
    <w:rsid w:val="0089634D"/>
    <w:rsid w:val="008977F6"/>
    <w:rsid w:val="00897B6E"/>
    <w:rsid w:val="008A0105"/>
    <w:rsid w:val="008A0A45"/>
    <w:rsid w:val="008A108B"/>
    <w:rsid w:val="008A1128"/>
    <w:rsid w:val="008A1391"/>
    <w:rsid w:val="008A21CD"/>
    <w:rsid w:val="008A23BA"/>
    <w:rsid w:val="008A282F"/>
    <w:rsid w:val="008A2B16"/>
    <w:rsid w:val="008A3837"/>
    <w:rsid w:val="008A3D94"/>
    <w:rsid w:val="008A4317"/>
    <w:rsid w:val="008A4FBF"/>
    <w:rsid w:val="008A50CD"/>
    <w:rsid w:val="008A5397"/>
    <w:rsid w:val="008A55D9"/>
    <w:rsid w:val="008A574D"/>
    <w:rsid w:val="008A579A"/>
    <w:rsid w:val="008A68A3"/>
    <w:rsid w:val="008A7385"/>
    <w:rsid w:val="008A799D"/>
    <w:rsid w:val="008A7C20"/>
    <w:rsid w:val="008B0326"/>
    <w:rsid w:val="008B05C3"/>
    <w:rsid w:val="008B0FB0"/>
    <w:rsid w:val="008B10AC"/>
    <w:rsid w:val="008B1AAE"/>
    <w:rsid w:val="008B1F99"/>
    <w:rsid w:val="008B20A1"/>
    <w:rsid w:val="008B2583"/>
    <w:rsid w:val="008B26AC"/>
    <w:rsid w:val="008B2CB2"/>
    <w:rsid w:val="008B397F"/>
    <w:rsid w:val="008B4965"/>
    <w:rsid w:val="008B5012"/>
    <w:rsid w:val="008B56B6"/>
    <w:rsid w:val="008B5711"/>
    <w:rsid w:val="008B5C19"/>
    <w:rsid w:val="008B5D73"/>
    <w:rsid w:val="008B7F29"/>
    <w:rsid w:val="008C016C"/>
    <w:rsid w:val="008C07FD"/>
    <w:rsid w:val="008C303B"/>
    <w:rsid w:val="008C30E5"/>
    <w:rsid w:val="008C33D5"/>
    <w:rsid w:val="008C3A39"/>
    <w:rsid w:val="008C3E70"/>
    <w:rsid w:val="008C405A"/>
    <w:rsid w:val="008C40B6"/>
    <w:rsid w:val="008C41CF"/>
    <w:rsid w:val="008C4278"/>
    <w:rsid w:val="008C4321"/>
    <w:rsid w:val="008C4A41"/>
    <w:rsid w:val="008C4FA8"/>
    <w:rsid w:val="008C5B48"/>
    <w:rsid w:val="008C6432"/>
    <w:rsid w:val="008C6525"/>
    <w:rsid w:val="008C79D0"/>
    <w:rsid w:val="008C7D13"/>
    <w:rsid w:val="008D01B5"/>
    <w:rsid w:val="008D0905"/>
    <w:rsid w:val="008D0DAB"/>
    <w:rsid w:val="008D1907"/>
    <w:rsid w:val="008D1ABD"/>
    <w:rsid w:val="008D3177"/>
    <w:rsid w:val="008D31CF"/>
    <w:rsid w:val="008D36FB"/>
    <w:rsid w:val="008D3A39"/>
    <w:rsid w:val="008D41CA"/>
    <w:rsid w:val="008D518A"/>
    <w:rsid w:val="008D54E8"/>
    <w:rsid w:val="008D5903"/>
    <w:rsid w:val="008D639D"/>
    <w:rsid w:val="008D685D"/>
    <w:rsid w:val="008D6FD8"/>
    <w:rsid w:val="008D71BB"/>
    <w:rsid w:val="008D773A"/>
    <w:rsid w:val="008D7CD3"/>
    <w:rsid w:val="008E0CE6"/>
    <w:rsid w:val="008E0CFD"/>
    <w:rsid w:val="008E0E81"/>
    <w:rsid w:val="008E1313"/>
    <w:rsid w:val="008E13BF"/>
    <w:rsid w:val="008E1F66"/>
    <w:rsid w:val="008E24C8"/>
    <w:rsid w:val="008E29E2"/>
    <w:rsid w:val="008E2FF3"/>
    <w:rsid w:val="008E3C99"/>
    <w:rsid w:val="008E3D8C"/>
    <w:rsid w:val="008E4080"/>
    <w:rsid w:val="008E49B2"/>
    <w:rsid w:val="008E4DD0"/>
    <w:rsid w:val="008E4E8B"/>
    <w:rsid w:val="008E5555"/>
    <w:rsid w:val="008E5D94"/>
    <w:rsid w:val="008E61F6"/>
    <w:rsid w:val="008E6D09"/>
    <w:rsid w:val="008E6E14"/>
    <w:rsid w:val="008E6E9C"/>
    <w:rsid w:val="008E74DB"/>
    <w:rsid w:val="008E79DF"/>
    <w:rsid w:val="008F045D"/>
    <w:rsid w:val="008F0A75"/>
    <w:rsid w:val="008F1896"/>
    <w:rsid w:val="008F31AD"/>
    <w:rsid w:val="008F324F"/>
    <w:rsid w:val="008F32E4"/>
    <w:rsid w:val="008F396D"/>
    <w:rsid w:val="008F3B58"/>
    <w:rsid w:val="008F3C26"/>
    <w:rsid w:val="008F3DD3"/>
    <w:rsid w:val="008F42E3"/>
    <w:rsid w:val="008F46BC"/>
    <w:rsid w:val="008F4A29"/>
    <w:rsid w:val="008F4D5F"/>
    <w:rsid w:val="008F4DD7"/>
    <w:rsid w:val="008F5FB4"/>
    <w:rsid w:val="008F62B5"/>
    <w:rsid w:val="008F6301"/>
    <w:rsid w:val="008F63F1"/>
    <w:rsid w:val="008F642C"/>
    <w:rsid w:val="008F6592"/>
    <w:rsid w:val="008F6CC3"/>
    <w:rsid w:val="008F759A"/>
    <w:rsid w:val="008F7CBE"/>
    <w:rsid w:val="009003A2"/>
    <w:rsid w:val="0090084B"/>
    <w:rsid w:val="009009A4"/>
    <w:rsid w:val="00900AF4"/>
    <w:rsid w:val="0090137A"/>
    <w:rsid w:val="00901953"/>
    <w:rsid w:val="009019DB"/>
    <w:rsid w:val="00901AA3"/>
    <w:rsid w:val="009023D5"/>
    <w:rsid w:val="00903743"/>
    <w:rsid w:val="00903842"/>
    <w:rsid w:val="009038D8"/>
    <w:rsid w:val="0090429B"/>
    <w:rsid w:val="00904F6A"/>
    <w:rsid w:val="009061C5"/>
    <w:rsid w:val="009066DD"/>
    <w:rsid w:val="00906A4D"/>
    <w:rsid w:val="00906E7E"/>
    <w:rsid w:val="009070AB"/>
    <w:rsid w:val="00907C4F"/>
    <w:rsid w:val="0091035C"/>
    <w:rsid w:val="009106DC"/>
    <w:rsid w:val="00910A16"/>
    <w:rsid w:val="00912362"/>
    <w:rsid w:val="00912641"/>
    <w:rsid w:val="00912A20"/>
    <w:rsid w:val="00912C49"/>
    <w:rsid w:val="00913807"/>
    <w:rsid w:val="00914321"/>
    <w:rsid w:val="009145FE"/>
    <w:rsid w:val="009149CF"/>
    <w:rsid w:val="0091507A"/>
    <w:rsid w:val="009151EB"/>
    <w:rsid w:val="00915D13"/>
    <w:rsid w:val="0091675F"/>
    <w:rsid w:val="0091684E"/>
    <w:rsid w:val="00916ACA"/>
    <w:rsid w:val="00916C95"/>
    <w:rsid w:val="009173C0"/>
    <w:rsid w:val="0091781D"/>
    <w:rsid w:val="00917C09"/>
    <w:rsid w:val="00917C4C"/>
    <w:rsid w:val="0092119E"/>
    <w:rsid w:val="009220E1"/>
    <w:rsid w:val="009223F3"/>
    <w:rsid w:val="00922670"/>
    <w:rsid w:val="009228A2"/>
    <w:rsid w:val="00922B27"/>
    <w:rsid w:val="00923295"/>
    <w:rsid w:val="00923A64"/>
    <w:rsid w:val="009241D2"/>
    <w:rsid w:val="0092454D"/>
    <w:rsid w:val="009252A3"/>
    <w:rsid w:val="00925525"/>
    <w:rsid w:val="00925B8E"/>
    <w:rsid w:val="00925FD6"/>
    <w:rsid w:val="00926544"/>
    <w:rsid w:val="00927142"/>
    <w:rsid w:val="00927A4B"/>
    <w:rsid w:val="0093007F"/>
    <w:rsid w:val="0093039F"/>
    <w:rsid w:val="0093041F"/>
    <w:rsid w:val="00930565"/>
    <w:rsid w:val="009308E2"/>
    <w:rsid w:val="009309C8"/>
    <w:rsid w:val="00930A3B"/>
    <w:rsid w:val="00930ABE"/>
    <w:rsid w:val="00930E7D"/>
    <w:rsid w:val="00931038"/>
    <w:rsid w:val="00931521"/>
    <w:rsid w:val="00931797"/>
    <w:rsid w:val="00931996"/>
    <w:rsid w:val="00932358"/>
    <w:rsid w:val="00933287"/>
    <w:rsid w:val="0093328E"/>
    <w:rsid w:val="00933858"/>
    <w:rsid w:val="00934245"/>
    <w:rsid w:val="00934D88"/>
    <w:rsid w:val="009352A1"/>
    <w:rsid w:val="009359DC"/>
    <w:rsid w:val="00936068"/>
    <w:rsid w:val="009366E6"/>
    <w:rsid w:val="00937388"/>
    <w:rsid w:val="00937ED3"/>
    <w:rsid w:val="009403F6"/>
    <w:rsid w:val="00940908"/>
    <w:rsid w:val="00940943"/>
    <w:rsid w:val="00940EF1"/>
    <w:rsid w:val="009416DC"/>
    <w:rsid w:val="00941AAE"/>
    <w:rsid w:val="00941AF4"/>
    <w:rsid w:val="00942E04"/>
    <w:rsid w:val="009431FB"/>
    <w:rsid w:val="00943E53"/>
    <w:rsid w:val="00944273"/>
    <w:rsid w:val="00945374"/>
    <w:rsid w:val="00945AFC"/>
    <w:rsid w:val="009462AB"/>
    <w:rsid w:val="009463C7"/>
    <w:rsid w:val="00946735"/>
    <w:rsid w:val="009467B2"/>
    <w:rsid w:val="00947823"/>
    <w:rsid w:val="00947EA8"/>
    <w:rsid w:val="00950000"/>
    <w:rsid w:val="009505B6"/>
    <w:rsid w:val="00950F29"/>
    <w:rsid w:val="00951130"/>
    <w:rsid w:val="009517CC"/>
    <w:rsid w:val="00951AA6"/>
    <w:rsid w:val="00951D68"/>
    <w:rsid w:val="0095273D"/>
    <w:rsid w:val="00952F0E"/>
    <w:rsid w:val="00953081"/>
    <w:rsid w:val="009532F9"/>
    <w:rsid w:val="00953696"/>
    <w:rsid w:val="0095399A"/>
    <w:rsid w:val="00955225"/>
    <w:rsid w:val="00955755"/>
    <w:rsid w:val="00955ED4"/>
    <w:rsid w:val="00956427"/>
    <w:rsid w:val="009569FE"/>
    <w:rsid w:val="00956A24"/>
    <w:rsid w:val="00957119"/>
    <w:rsid w:val="009601A9"/>
    <w:rsid w:val="009603AD"/>
    <w:rsid w:val="00960A7A"/>
    <w:rsid w:val="0096118C"/>
    <w:rsid w:val="009615D4"/>
    <w:rsid w:val="0096222D"/>
    <w:rsid w:val="0096293A"/>
    <w:rsid w:val="00962EE2"/>
    <w:rsid w:val="0096366C"/>
    <w:rsid w:val="00963C05"/>
    <w:rsid w:val="00964C7C"/>
    <w:rsid w:val="00965964"/>
    <w:rsid w:val="00966166"/>
    <w:rsid w:val="009665EE"/>
    <w:rsid w:val="009667FE"/>
    <w:rsid w:val="00967593"/>
    <w:rsid w:val="00967A06"/>
    <w:rsid w:val="00967D28"/>
    <w:rsid w:val="00970099"/>
    <w:rsid w:val="009700C7"/>
    <w:rsid w:val="009701A5"/>
    <w:rsid w:val="009705AF"/>
    <w:rsid w:val="00970AD3"/>
    <w:rsid w:val="00970E1F"/>
    <w:rsid w:val="00971125"/>
    <w:rsid w:val="00971137"/>
    <w:rsid w:val="00971162"/>
    <w:rsid w:val="00971260"/>
    <w:rsid w:val="0097136A"/>
    <w:rsid w:val="00971811"/>
    <w:rsid w:val="00971FF3"/>
    <w:rsid w:val="00972ACB"/>
    <w:rsid w:val="0097351D"/>
    <w:rsid w:val="00973B9E"/>
    <w:rsid w:val="00974236"/>
    <w:rsid w:val="00974677"/>
    <w:rsid w:val="00974CFA"/>
    <w:rsid w:val="00974E3D"/>
    <w:rsid w:val="0097573F"/>
    <w:rsid w:val="00975B6D"/>
    <w:rsid w:val="00976728"/>
    <w:rsid w:val="00976761"/>
    <w:rsid w:val="009768EF"/>
    <w:rsid w:val="009772B4"/>
    <w:rsid w:val="00977820"/>
    <w:rsid w:val="00977B71"/>
    <w:rsid w:val="00977D9B"/>
    <w:rsid w:val="00977DD4"/>
    <w:rsid w:val="00980EF1"/>
    <w:rsid w:val="00980FB8"/>
    <w:rsid w:val="00981071"/>
    <w:rsid w:val="00982231"/>
    <w:rsid w:val="00982631"/>
    <w:rsid w:val="00984D2D"/>
    <w:rsid w:val="00984EA5"/>
    <w:rsid w:val="00984F28"/>
    <w:rsid w:val="00984FE7"/>
    <w:rsid w:val="0098534E"/>
    <w:rsid w:val="00986209"/>
    <w:rsid w:val="00986F82"/>
    <w:rsid w:val="00987286"/>
    <w:rsid w:val="009873CA"/>
    <w:rsid w:val="009903B4"/>
    <w:rsid w:val="00990487"/>
    <w:rsid w:val="00990857"/>
    <w:rsid w:val="00990A28"/>
    <w:rsid w:val="00992857"/>
    <w:rsid w:val="009932CD"/>
    <w:rsid w:val="00993728"/>
    <w:rsid w:val="00994653"/>
    <w:rsid w:val="0099480D"/>
    <w:rsid w:val="00995279"/>
    <w:rsid w:val="009959CF"/>
    <w:rsid w:val="00995AD4"/>
    <w:rsid w:val="009973BC"/>
    <w:rsid w:val="0099781E"/>
    <w:rsid w:val="00997F3A"/>
    <w:rsid w:val="009A03CD"/>
    <w:rsid w:val="009A04FB"/>
    <w:rsid w:val="009A0812"/>
    <w:rsid w:val="009A145B"/>
    <w:rsid w:val="009A1DBB"/>
    <w:rsid w:val="009A1E08"/>
    <w:rsid w:val="009A212B"/>
    <w:rsid w:val="009A2F17"/>
    <w:rsid w:val="009A3E80"/>
    <w:rsid w:val="009A45FE"/>
    <w:rsid w:val="009A5190"/>
    <w:rsid w:val="009A6D2E"/>
    <w:rsid w:val="009A6E2C"/>
    <w:rsid w:val="009A761C"/>
    <w:rsid w:val="009A7BA5"/>
    <w:rsid w:val="009A7D43"/>
    <w:rsid w:val="009A7E83"/>
    <w:rsid w:val="009B0098"/>
    <w:rsid w:val="009B0114"/>
    <w:rsid w:val="009B0344"/>
    <w:rsid w:val="009B0B19"/>
    <w:rsid w:val="009B1419"/>
    <w:rsid w:val="009B18D8"/>
    <w:rsid w:val="009B1B12"/>
    <w:rsid w:val="009B1FCF"/>
    <w:rsid w:val="009B2341"/>
    <w:rsid w:val="009B2A84"/>
    <w:rsid w:val="009B2C0F"/>
    <w:rsid w:val="009B2D1B"/>
    <w:rsid w:val="009B32F0"/>
    <w:rsid w:val="009B3555"/>
    <w:rsid w:val="009B363C"/>
    <w:rsid w:val="009B38C8"/>
    <w:rsid w:val="009B3B0E"/>
    <w:rsid w:val="009B516A"/>
    <w:rsid w:val="009B5193"/>
    <w:rsid w:val="009B5C95"/>
    <w:rsid w:val="009B6466"/>
    <w:rsid w:val="009B64BB"/>
    <w:rsid w:val="009B6561"/>
    <w:rsid w:val="009C0DB4"/>
    <w:rsid w:val="009C1392"/>
    <w:rsid w:val="009C141B"/>
    <w:rsid w:val="009C1655"/>
    <w:rsid w:val="009C1EEF"/>
    <w:rsid w:val="009C2E82"/>
    <w:rsid w:val="009C2FAF"/>
    <w:rsid w:val="009C3699"/>
    <w:rsid w:val="009C4984"/>
    <w:rsid w:val="009C4CBB"/>
    <w:rsid w:val="009C4EDB"/>
    <w:rsid w:val="009C52E3"/>
    <w:rsid w:val="009C5815"/>
    <w:rsid w:val="009C584E"/>
    <w:rsid w:val="009C615F"/>
    <w:rsid w:val="009C6270"/>
    <w:rsid w:val="009C67A6"/>
    <w:rsid w:val="009C6C41"/>
    <w:rsid w:val="009C6CD5"/>
    <w:rsid w:val="009C6DF5"/>
    <w:rsid w:val="009C6EEF"/>
    <w:rsid w:val="009C7105"/>
    <w:rsid w:val="009C7B7E"/>
    <w:rsid w:val="009D02B1"/>
    <w:rsid w:val="009D035C"/>
    <w:rsid w:val="009D07FC"/>
    <w:rsid w:val="009D0916"/>
    <w:rsid w:val="009D09B3"/>
    <w:rsid w:val="009D1142"/>
    <w:rsid w:val="009D1575"/>
    <w:rsid w:val="009D24D5"/>
    <w:rsid w:val="009D24F5"/>
    <w:rsid w:val="009D3C49"/>
    <w:rsid w:val="009D3F18"/>
    <w:rsid w:val="009D40B3"/>
    <w:rsid w:val="009D4B6C"/>
    <w:rsid w:val="009D5156"/>
    <w:rsid w:val="009D5271"/>
    <w:rsid w:val="009D5868"/>
    <w:rsid w:val="009D5900"/>
    <w:rsid w:val="009D692C"/>
    <w:rsid w:val="009D6B2A"/>
    <w:rsid w:val="009D6B3A"/>
    <w:rsid w:val="009D6D67"/>
    <w:rsid w:val="009D7598"/>
    <w:rsid w:val="009D797C"/>
    <w:rsid w:val="009E195F"/>
    <w:rsid w:val="009E1B1D"/>
    <w:rsid w:val="009E21FE"/>
    <w:rsid w:val="009E32EA"/>
    <w:rsid w:val="009E35FC"/>
    <w:rsid w:val="009E38AD"/>
    <w:rsid w:val="009E3A56"/>
    <w:rsid w:val="009E45BF"/>
    <w:rsid w:val="009E5206"/>
    <w:rsid w:val="009E53F7"/>
    <w:rsid w:val="009E5EEE"/>
    <w:rsid w:val="009E7528"/>
    <w:rsid w:val="009F05DF"/>
    <w:rsid w:val="009F19A3"/>
    <w:rsid w:val="009F1D96"/>
    <w:rsid w:val="009F1DC1"/>
    <w:rsid w:val="009F2565"/>
    <w:rsid w:val="009F2684"/>
    <w:rsid w:val="009F2AEB"/>
    <w:rsid w:val="009F3946"/>
    <w:rsid w:val="009F3B51"/>
    <w:rsid w:val="009F40ED"/>
    <w:rsid w:val="009F55CC"/>
    <w:rsid w:val="009F598B"/>
    <w:rsid w:val="009F5A40"/>
    <w:rsid w:val="009F5A80"/>
    <w:rsid w:val="009F5EEE"/>
    <w:rsid w:val="009F6038"/>
    <w:rsid w:val="009F66D9"/>
    <w:rsid w:val="009F753B"/>
    <w:rsid w:val="009F7577"/>
    <w:rsid w:val="009F7FDB"/>
    <w:rsid w:val="00A01B66"/>
    <w:rsid w:val="00A02523"/>
    <w:rsid w:val="00A029DA"/>
    <w:rsid w:val="00A02CDC"/>
    <w:rsid w:val="00A03148"/>
    <w:rsid w:val="00A03AA5"/>
    <w:rsid w:val="00A03C1C"/>
    <w:rsid w:val="00A03F92"/>
    <w:rsid w:val="00A0407E"/>
    <w:rsid w:val="00A04D74"/>
    <w:rsid w:val="00A05C01"/>
    <w:rsid w:val="00A05E0A"/>
    <w:rsid w:val="00A060D1"/>
    <w:rsid w:val="00A06182"/>
    <w:rsid w:val="00A061A2"/>
    <w:rsid w:val="00A062AE"/>
    <w:rsid w:val="00A0678D"/>
    <w:rsid w:val="00A06CDC"/>
    <w:rsid w:val="00A06DA8"/>
    <w:rsid w:val="00A06FF3"/>
    <w:rsid w:val="00A07D4F"/>
    <w:rsid w:val="00A1107D"/>
    <w:rsid w:val="00A118B5"/>
    <w:rsid w:val="00A11946"/>
    <w:rsid w:val="00A11CEB"/>
    <w:rsid w:val="00A11F5E"/>
    <w:rsid w:val="00A13423"/>
    <w:rsid w:val="00A13645"/>
    <w:rsid w:val="00A13664"/>
    <w:rsid w:val="00A13958"/>
    <w:rsid w:val="00A13D73"/>
    <w:rsid w:val="00A13E0C"/>
    <w:rsid w:val="00A142B8"/>
    <w:rsid w:val="00A143D3"/>
    <w:rsid w:val="00A143E9"/>
    <w:rsid w:val="00A143FF"/>
    <w:rsid w:val="00A14B34"/>
    <w:rsid w:val="00A15551"/>
    <w:rsid w:val="00A15570"/>
    <w:rsid w:val="00A161C9"/>
    <w:rsid w:val="00A17480"/>
    <w:rsid w:val="00A17ACF"/>
    <w:rsid w:val="00A17B15"/>
    <w:rsid w:val="00A17F46"/>
    <w:rsid w:val="00A20B23"/>
    <w:rsid w:val="00A20EB6"/>
    <w:rsid w:val="00A21B9F"/>
    <w:rsid w:val="00A2203B"/>
    <w:rsid w:val="00A231B2"/>
    <w:rsid w:val="00A23C87"/>
    <w:rsid w:val="00A23CAA"/>
    <w:rsid w:val="00A23D27"/>
    <w:rsid w:val="00A23F41"/>
    <w:rsid w:val="00A24CC1"/>
    <w:rsid w:val="00A24EF4"/>
    <w:rsid w:val="00A2524B"/>
    <w:rsid w:val="00A259D2"/>
    <w:rsid w:val="00A25A40"/>
    <w:rsid w:val="00A26546"/>
    <w:rsid w:val="00A26BB7"/>
    <w:rsid w:val="00A27DCE"/>
    <w:rsid w:val="00A300DE"/>
    <w:rsid w:val="00A30258"/>
    <w:rsid w:val="00A3090C"/>
    <w:rsid w:val="00A30E92"/>
    <w:rsid w:val="00A321EB"/>
    <w:rsid w:val="00A33920"/>
    <w:rsid w:val="00A33926"/>
    <w:rsid w:val="00A34277"/>
    <w:rsid w:val="00A35687"/>
    <w:rsid w:val="00A3587C"/>
    <w:rsid w:val="00A35B7A"/>
    <w:rsid w:val="00A36A28"/>
    <w:rsid w:val="00A370D0"/>
    <w:rsid w:val="00A37283"/>
    <w:rsid w:val="00A373B1"/>
    <w:rsid w:val="00A3742F"/>
    <w:rsid w:val="00A374A1"/>
    <w:rsid w:val="00A40085"/>
    <w:rsid w:val="00A4078D"/>
    <w:rsid w:val="00A40859"/>
    <w:rsid w:val="00A418B6"/>
    <w:rsid w:val="00A422A1"/>
    <w:rsid w:val="00A42BD4"/>
    <w:rsid w:val="00A42E67"/>
    <w:rsid w:val="00A4321A"/>
    <w:rsid w:val="00A435C5"/>
    <w:rsid w:val="00A43EC8"/>
    <w:rsid w:val="00A44403"/>
    <w:rsid w:val="00A445AE"/>
    <w:rsid w:val="00A44850"/>
    <w:rsid w:val="00A449E7"/>
    <w:rsid w:val="00A44B35"/>
    <w:rsid w:val="00A459DC"/>
    <w:rsid w:val="00A469A4"/>
    <w:rsid w:val="00A473A1"/>
    <w:rsid w:val="00A5027C"/>
    <w:rsid w:val="00A50462"/>
    <w:rsid w:val="00A5198C"/>
    <w:rsid w:val="00A524B9"/>
    <w:rsid w:val="00A524C4"/>
    <w:rsid w:val="00A52DFD"/>
    <w:rsid w:val="00A531D1"/>
    <w:rsid w:val="00A53AC5"/>
    <w:rsid w:val="00A53E92"/>
    <w:rsid w:val="00A53EAC"/>
    <w:rsid w:val="00A546EE"/>
    <w:rsid w:val="00A54C3F"/>
    <w:rsid w:val="00A54D5E"/>
    <w:rsid w:val="00A54F93"/>
    <w:rsid w:val="00A55314"/>
    <w:rsid w:val="00A55530"/>
    <w:rsid w:val="00A55918"/>
    <w:rsid w:val="00A55989"/>
    <w:rsid w:val="00A565B9"/>
    <w:rsid w:val="00A56BC2"/>
    <w:rsid w:val="00A56DB8"/>
    <w:rsid w:val="00A57597"/>
    <w:rsid w:val="00A603D8"/>
    <w:rsid w:val="00A616EE"/>
    <w:rsid w:val="00A62135"/>
    <w:rsid w:val="00A6242E"/>
    <w:rsid w:val="00A62701"/>
    <w:rsid w:val="00A62BCE"/>
    <w:rsid w:val="00A63DC6"/>
    <w:rsid w:val="00A6413C"/>
    <w:rsid w:val="00A643B7"/>
    <w:rsid w:val="00A647C2"/>
    <w:rsid w:val="00A649E5"/>
    <w:rsid w:val="00A64D15"/>
    <w:rsid w:val="00A652D9"/>
    <w:rsid w:val="00A655F6"/>
    <w:rsid w:val="00A656B5"/>
    <w:rsid w:val="00A65A06"/>
    <w:rsid w:val="00A65BF3"/>
    <w:rsid w:val="00A65FE0"/>
    <w:rsid w:val="00A66394"/>
    <w:rsid w:val="00A66423"/>
    <w:rsid w:val="00A675FC"/>
    <w:rsid w:val="00A70B1A"/>
    <w:rsid w:val="00A70CB0"/>
    <w:rsid w:val="00A70D15"/>
    <w:rsid w:val="00A7138C"/>
    <w:rsid w:val="00A72478"/>
    <w:rsid w:val="00A72498"/>
    <w:rsid w:val="00A72D55"/>
    <w:rsid w:val="00A72E48"/>
    <w:rsid w:val="00A7319C"/>
    <w:rsid w:val="00A7343A"/>
    <w:rsid w:val="00A7364E"/>
    <w:rsid w:val="00A7385D"/>
    <w:rsid w:val="00A73AAE"/>
    <w:rsid w:val="00A73E02"/>
    <w:rsid w:val="00A75380"/>
    <w:rsid w:val="00A758E1"/>
    <w:rsid w:val="00A75D64"/>
    <w:rsid w:val="00A75DF7"/>
    <w:rsid w:val="00A760EE"/>
    <w:rsid w:val="00A764FF"/>
    <w:rsid w:val="00A76ABC"/>
    <w:rsid w:val="00A77005"/>
    <w:rsid w:val="00A7703F"/>
    <w:rsid w:val="00A77A2A"/>
    <w:rsid w:val="00A801BC"/>
    <w:rsid w:val="00A80ADA"/>
    <w:rsid w:val="00A81FD6"/>
    <w:rsid w:val="00A856CE"/>
    <w:rsid w:val="00A85787"/>
    <w:rsid w:val="00A85DA1"/>
    <w:rsid w:val="00A85F0F"/>
    <w:rsid w:val="00A86CB9"/>
    <w:rsid w:val="00A86D9F"/>
    <w:rsid w:val="00A87065"/>
    <w:rsid w:val="00A87456"/>
    <w:rsid w:val="00A87E9F"/>
    <w:rsid w:val="00A90151"/>
    <w:rsid w:val="00A90B01"/>
    <w:rsid w:val="00A91285"/>
    <w:rsid w:val="00A91543"/>
    <w:rsid w:val="00A9165B"/>
    <w:rsid w:val="00A91C9A"/>
    <w:rsid w:val="00A91F9E"/>
    <w:rsid w:val="00A92134"/>
    <w:rsid w:val="00A92DDB"/>
    <w:rsid w:val="00A9359B"/>
    <w:rsid w:val="00A93DF7"/>
    <w:rsid w:val="00A94FD3"/>
    <w:rsid w:val="00A967D9"/>
    <w:rsid w:val="00A96D4B"/>
    <w:rsid w:val="00A96EEA"/>
    <w:rsid w:val="00A96F55"/>
    <w:rsid w:val="00A972A3"/>
    <w:rsid w:val="00AA0D97"/>
    <w:rsid w:val="00AA162A"/>
    <w:rsid w:val="00AA163B"/>
    <w:rsid w:val="00AA19DF"/>
    <w:rsid w:val="00AA260A"/>
    <w:rsid w:val="00AA3617"/>
    <w:rsid w:val="00AA52B6"/>
    <w:rsid w:val="00AA58E3"/>
    <w:rsid w:val="00AA5D2D"/>
    <w:rsid w:val="00AA60C0"/>
    <w:rsid w:val="00AA664A"/>
    <w:rsid w:val="00AA7181"/>
    <w:rsid w:val="00AA74E6"/>
    <w:rsid w:val="00AA7B9B"/>
    <w:rsid w:val="00AA7FC9"/>
    <w:rsid w:val="00AB0485"/>
    <w:rsid w:val="00AB0C7E"/>
    <w:rsid w:val="00AB3528"/>
    <w:rsid w:val="00AB3F3B"/>
    <w:rsid w:val="00AB43B0"/>
    <w:rsid w:val="00AB4F03"/>
    <w:rsid w:val="00AB579D"/>
    <w:rsid w:val="00AB61BD"/>
    <w:rsid w:val="00AB6CE3"/>
    <w:rsid w:val="00AB6D91"/>
    <w:rsid w:val="00AB7373"/>
    <w:rsid w:val="00AC0076"/>
    <w:rsid w:val="00AC0558"/>
    <w:rsid w:val="00AC063E"/>
    <w:rsid w:val="00AC1140"/>
    <w:rsid w:val="00AC1463"/>
    <w:rsid w:val="00AC1BDD"/>
    <w:rsid w:val="00AC20D4"/>
    <w:rsid w:val="00AC2236"/>
    <w:rsid w:val="00AC2AE6"/>
    <w:rsid w:val="00AC2D5C"/>
    <w:rsid w:val="00AC2DB1"/>
    <w:rsid w:val="00AC2F50"/>
    <w:rsid w:val="00AC32A0"/>
    <w:rsid w:val="00AC32AF"/>
    <w:rsid w:val="00AC3BC5"/>
    <w:rsid w:val="00AC410F"/>
    <w:rsid w:val="00AC4A0C"/>
    <w:rsid w:val="00AC5115"/>
    <w:rsid w:val="00AC5694"/>
    <w:rsid w:val="00AC56A6"/>
    <w:rsid w:val="00AC60C3"/>
    <w:rsid w:val="00AC6534"/>
    <w:rsid w:val="00AC6634"/>
    <w:rsid w:val="00AC6D77"/>
    <w:rsid w:val="00AC6E56"/>
    <w:rsid w:val="00AC6ED9"/>
    <w:rsid w:val="00AC724E"/>
    <w:rsid w:val="00AC755A"/>
    <w:rsid w:val="00AC7795"/>
    <w:rsid w:val="00AC7F68"/>
    <w:rsid w:val="00AD0266"/>
    <w:rsid w:val="00AD0431"/>
    <w:rsid w:val="00AD0698"/>
    <w:rsid w:val="00AD0AB4"/>
    <w:rsid w:val="00AD0CDD"/>
    <w:rsid w:val="00AD1084"/>
    <w:rsid w:val="00AD13F6"/>
    <w:rsid w:val="00AD1B30"/>
    <w:rsid w:val="00AD20D6"/>
    <w:rsid w:val="00AD2F79"/>
    <w:rsid w:val="00AD3234"/>
    <w:rsid w:val="00AD37EE"/>
    <w:rsid w:val="00AD39D8"/>
    <w:rsid w:val="00AD3D62"/>
    <w:rsid w:val="00AD4300"/>
    <w:rsid w:val="00AD4386"/>
    <w:rsid w:val="00AD46CC"/>
    <w:rsid w:val="00AD48EA"/>
    <w:rsid w:val="00AD4AEB"/>
    <w:rsid w:val="00AD4C07"/>
    <w:rsid w:val="00AD4F19"/>
    <w:rsid w:val="00AD5589"/>
    <w:rsid w:val="00AD5978"/>
    <w:rsid w:val="00AD5A0D"/>
    <w:rsid w:val="00AD6EB1"/>
    <w:rsid w:val="00AE0DBC"/>
    <w:rsid w:val="00AE102F"/>
    <w:rsid w:val="00AE1465"/>
    <w:rsid w:val="00AE16B3"/>
    <w:rsid w:val="00AE183F"/>
    <w:rsid w:val="00AE1C3E"/>
    <w:rsid w:val="00AE1CF4"/>
    <w:rsid w:val="00AE2913"/>
    <w:rsid w:val="00AE3937"/>
    <w:rsid w:val="00AE3D9A"/>
    <w:rsid w:val="00AE4CE2"/>
    <w:rsid w:val="00AE53DE"/>
    <w:rsid w:val="00AE5630"/>
    <w:rsid w:val="00AE57A0"/>
    <w:rsid w:val="00AE5B6E"/>
    <w:rsid w:val="00AE5F99"/>
    <w:rsid w:val="00AE5FCB"/>
    <w:rsid w:val="00AE60C5"/>
    <w:rsid w:val="00AE6812"/>
    <w:rsid w:val="00AE6CE3"/>
    <w:rsid w:val="00AE731C"/>
    <w:rsid w:val="00AE74F7"/>
    <w:rsid w:val="00AF0391"/>
    <w:rsid w:val="00AF0738"/>
    <w:rsid w:val="00AF0BE2"/>
    <w:rsid w:val="00AF0E7F"/>
    <w:rsid w:val="00AF16AD"/>
    <w:rsid w:val="00AF1CF5"/>
    <w:rsid w:val="00AF1D3E"/>
    <w:rsid w:val="00AF1E19"/>
    <w:rsid w:val="00AF26F0"/>
    <w:rsid w:val="00AF298D"/>
    <w:rsid w:val="00AF382D"/>
    <w:rsid w:val="00AF384C"/>
    <w:rsid w:val="00AF40CE"/>
    <w:rsid w:val="00AF5282"/>
    <w:rsid w:val="00AF5B6E"/>
    <w:rsid w:val="00AF626B"/>
    <w:rsid w:val="00B00507"/>
    <w:rsid w:val="00B005F8"/>
    <w:rsid w:val="00B00AD0"/>
    <w:rsid w:val="00B00AF0"/>
    <w:rsid w:val="00B00CB3"/>
    <w:rsid w:val="00B01119"/>
    <w:rsid w:val="00B0130A"/>
    <w:rsid w:val="00B01EEA"/>
    <w:rsid w:val="00B026CA"/>
    <w:rsid w:val="00B02CA6"/>
    <w:rsid w:val="00B03187"/>
    <w:rsid w:val="00B036FB"/>
    <w:rsid w:val="00B037D2"/>
    <w:rsid w:val="00B039C5"/>
    <w:rsid w:val="00B03A3F"/>
    <w:rsid w:val="00B03D45"/>
    <w:rsid w:val="00B0464C"/>
    <w:rsid w:val="00B04799"/>
    <w:rsid w:val="00B04A42"/>
    <w:rsid w:val="00B04DE8"/>
    <w:rsid w:val="00B05990"/>
    <w:rsid w:val="00B05E57"/>
    <w:rsid w:val="00B06B8C"/>
    <w:rsid w:val="00B074BE"/>
    <w:rsid w:val="00B102F4"/>
    <w:rsid w:val="00B10488"/>
    <w:rsid w:val="00B10D28"/>
    <w:rsid w:val="00B11503"/>
    <w:rsid w:val="00B11E38"/>
    <w:rsid w:val="00B129B0"/>
    <w:rsid w:val="00B12A57"/>
    <w:rsid w:val="00B1332F"/>
    <w:rsid w:val="00B1372F"/>
    <w:rsid w:val="00B1468B"/>
    <w:rsid w:val="00B149FC"/>
    <w:rsid w:val="00B14E29"/>
    <w:rsid w:val="00B15096"/>
    <w:rsid w:val="00B150AD"/>
    <w:rsid w:val="00B154BB"/>
    <w:rsid w:val="00B15556"/>
    <w:rsid w:val="00B15788"/>
    <w:rsid w:val="00B15DAD"/>
    <w:rsid w:val="00B1723A"/>
    <w:rsid w:val="00B17975"/>
    <w:rsid w:val="00B17A7B"/>
    <w:rsid w:val="00B20812"/>
    <w:rsid w:val="00B21B78"/>
    <w:rsid w:val="00B223A7"/>
    <w:rsid w:val="00B223F5"/>
    <w:rsid w:val="00B22CFB"/>
    <w:rsid w:val="00B23603"/>
    <w:rsid w:val="00B238A6"/>
    <w:rsid w:val="00B24067"/>
    <w:rsid w:val="00B24B2D"/>
    <w:rsid w:val="00B25914"/>
    <w:rsid w:val="00B25BF9"/>
    <w:rsid w:val="00B25D15"/>
    <w:rsid w:val="00B25D43"/>
    <w:rsid w:val="00B260C3"/>
    <w:rsid w:val="00B2680C"/>
    <w:rsid w:val="00B26AC8"/>
    <w:rsid w:val="00B26F11"/>
    <w:rsid w:val="00B2726E"/>
    <w:rsid w:val="00B27D90"/>
    <w:rsid w:val="00B30EC0"/>
    <w:rsid w:val="00B31684"/>
    <w:rsid w:val="00B31780"/>
    <w:rsid w:val="00B31A44"/>
    <w:rsid w:val="00B31CEE"/>
    <w:rsid w:val="00B31E0E"/>
    <w:rsid w:val="00B32389"/>
    <w:rsid w:val="00B32698"/>
    <w:rsid w:val="00B32877"/>
    <w:rsid w:val="00B32D6C"/>
    <w:rsid w:val="00B3357D"/>
    <w:rsid w:val="00B33805"/>
    <w:rsid w:val="00B339E3"/>
    <w:rsid w:val="00B33C9D"/>
    <w:rsid w:val="00B33D05"/>
    <w:rsid w:val="00B346FF"/>
    <w:rsid w:val="00B349CE"/>
    <w:rsid w:val="00B34B15"/>
    <w:rsid w:val="00B34D80"/>
    <w:rsid w:val="00B350A4"/>
    <w:rsid w:val="00B352B1"/>
    <w:rsid w:val="00B3536E"/>
    <w:rsid w:val="00B365EC"/>
    <w:rsid w:val="00B36CDE"/>
    <w:rsid w:val="00B36F0E"/>
    <w:rsid w:val="00B36F20"/>
    <w:rsid w:val="00B37184"/>
    <w:rsid w:val="00B3749D"/>
    <w:rsid w:val="00B37681"/>
    <w:rsid w:val="00B37BFE"/>
    <w:rsid w:val="00B4074E"/>
    <w:rsid w:val="00B40E9D"/>
    <w:rsid w:val="00B41A6C"/>
    <w:rsid w:val="00B41F88"/>
    <w:rsid w:val="00B420BC"/>
    <w:rsid w:val="00B424F4"/>
    <w:rsid w:val="00B4251E"/>
    <w:rsid w:val="00B42CAF"/>
    <w:rsid w:val="00B42E02"/>
    <w:rsid w:val="00B43232"/>
    <w:rsid w:val="00B43DA7"/>
    <w:rsid w:val="00B43F30"/>
    <w:rsid w:val="00B4432F"/>
    <w:rsid w:val="00B443A6"/>
    <w:rsid w:val="00B44423"/>
    <w:rsid w:val="00B45923"/>
    <w:rsid w:val="00B468A3"/>
    <w:rsid w:val="00B470B0"/>
    <w:rsid w:val="00B4726D"/>
    <w:rsid w:val="00B47FA5"/>
    <w:rsid w:val="00B50D83"/>
    <w:rsid w:val="00B51017"/>
    <w:rsid w:val="00B51069"/>
    <w:rsid w:val="00B51641"/>
    <w:rsid w:val="00B51B2D"/>
    <w:rsid w:val="00B51E02"/>
    <w:rsid w:val="00B521FD"/>
    <w:rsid w:val="00B52D17"/>
    <w:rsid w:val="00B530A7"/>
    <w:rsid w:val="00B55258"/>
    <w:rsid w:val="00B554E3"/>
    <w:rsid w:val="00B55843"/>
    <w:rsid w:val="00B56CD7"/>
    <w:rsid w:val="00B57583"/>
    <w:rsid w:val="00B57CC3"/>
    <w:rsid w:val="00B60057"/>
    <w:rsid w:val="00B60971"/>
    <w:rsid w:val="00B60C56"/>
    <w:rsid w:val="00B60DBA"/>
    <w:rsid w:val="00B61AB2"/>
    <w:rsid w:val="00B628AB"/>
    <w:rsid w:val="00B63A8F"/>
    <w:rsid w:val="00B641E1"/>
    <w:rsid w:val="00B6434C"/>
    <w:rsid w:val="00B64645"/>
    <w:rsid w:val="00B65124"/>
    <w:rsid w:val="00B65D62"/>
    <w:rsid w:val="00B65DAA"/>
    <w:rsid w:val="00B65FAA"/>
    <w:rsid w:val="00B661FE"/>
    <w:rsid w:val="00B663BE"/>
    <w:rsid w:val="00B66B2F"/>
    <w:rsid w:val="00B67401"/>
    <w:rsid w:val="00B70065"/>
    <w:rsid w:val="00B705C8"/>
    <w:rsid w:val="00B7070B"/>
    <w:rsid w:val="00B70721"/>
    <w:rsid w:val="00B70EF9"/>
    <w:rsid w:val="00B714CA"/>
    <w:rsid w:val="00B71A4D"/>
    <w:rsid w:val="00B71AC4"/>
    <w:rsid w:val="00B71B95"/>
    <w:rsid w:val="00B72976"/>
    <w:rsid w:val="00B72B5C"/>
    <w:rsid w:val="00B7324E"/>
    <w:rsid w:val="00B73D1A"/>
    <w:rsid w:val="00B741DD"/>
    <w:rsid w:val="00B741E7"/>
    <w:rsid w:val="00B74AD3"/>
    <w:rsid w:val="00B74AEA"/>
    <w:rsid w:val="00B74B21"/>
    <w:rsid w:val="00B74F7F"/>
    <w:rsid w:val="00B758B7"/>
    <w:rsid w:val="00B75B08"/>
    <w:rsid w:val="00B75E4F"/>
    <w:rsid w:val="00B766B6"/>
    <w:rsid w:val="00B76C29"/>
    <w:rsid w:val="00B76EB0"/>
    <w:rsid w:val="00B7724C"/>
    <w:rsid w:val="00B7773C"/>
    <w:rsid w:val="00B804D3"/>
    <w:rsid w:val="00B8084B"/>
    <w:rsid w:val="00B80FA1"/>
    <w:rsid w:val="00B81446"/>
    <w:rsid w:val="00B81572"/>
    <w:rsid w:val="00B8167E"/>
    <w:rsid w:val="00B819C5"/>
    <w:rsid w:val="00B82255"/>
    <w:rsid w:val="00B82472"/>
    <w:rsid w:val="00B827BD"/>
    <w:rsid w:val="00B82B24"/>
    <w:rsid w:val="00B83209"/>
    <w:rsid w:val="00B834B0"/>
    <w:rsid w:val="00B8370F"/>
    <w:rsid w:val="00B83A09"/>
    <w:rsid w:val="00B83E03"/>
    <w:rsid w:val="00B844D2"/>
    <w:rsid w:val="00B84C76"/>
    <w:rsid w:val="00B85245"/>
    <w:rsid w:val="00B85801"/>
    <w:rsid w:val="00B85BBA"/>
    <w:rsid w:val="00B85DE2"/>
    <w:rsid w:val="00B864B4"/>
    <w:rsid w:val="00B865BE"/>
    <w:rsid w:val="00B86D4B"/>
    <w:rsid w:val="00B87859"/>
    <w:rsid w:val="00B90014"/>
    <w:rsid w:val="00B91362"/>
    <w:rsid w:val="00B91448"/>
    <w:rsid w:val="00B91525"/>
    <w:rsid w:val="00B91D47"/>
    <w:rsid w:val="00B91F50"/>
    <w:rsid w:val="00B92D8B"/>
    <w:rsid w:val="00B93D70"/>
    <w:rsid w:val="00B9436F"/>
    <w:rsid w:val="00B94545"/>
    <w:rsid w:val="00B947CD"/>
    <w:rsid w:val="00B9481A"/>
    <w:rsid w:val="00B94A3D"/>
    <w:rsid w:val="00B94B10"/>
    <w:rsid w:val="00B961A4"/>
    <w:rsid w:val="00B9732B"/>
    <w:rsid w:val="00B97F7C"/>
    <w:rsid w:val="00BA0686"/>
    <w:rsid w:val="00BA0DEF"/>
    <w:rsid w:val="00BA224D"/>
    <w:rsid w:val="00BA29DF"/>
    <w:rsid w:val="00BA34B5"/>
    <w:rsid w:val="00BA34D9"/>
    <w:rsid w:val="00BA3982"/>
    <w:rsid w:val="00BA3CB8"/>
    <w:rsid w:val="00BA3D4B"/>
    <w:rsid w:val="00BA4448"/>
    <w:rsid w:val="00BA4E30"/>
    <w:rsid w:val="00BA503D"/>
    <w:rsid w:val="00BA7623"/>
    <w:rsid w:val="00BA78AA"/>
    <w:rsid w:val="00BB030E"/>
    <w:rsid w:val="00BB05B0"/>
    <w:rsid w:val="00BB0EBD"/>
    <w:rsid w:val="00BB177B"/>
    <w:rsid w:val="00BB2B19"/>
    <w:rsid w:val="00BB3332"/>
    <w:rsid w:val="00BB38D0"/>
    <w:rsid w:val="00BB3AB4"/>
    <w:rsid w:val="00BB41F8"/>
    <w:rsid w:val="00BB45E4"/>
    <w:rsid w:val="00BB5639"/>
    <w:rsid w:val="00BB5977"/>
    <w:rsid w:val="00BB68A2"/>
    <w:rsid w:val="00BB7AFE"/>
    <w:rsid w:val="00BC04D8"/>
    <w:rsid w:val="00BC1411"/>
    <w:rsid w:val="00BC1DE0"/>
    <w:rsid w:val="00BC20D0"/>
    <w:rsid w:val="00BC26BB"/>
    <w:rsid w:val="00BC2792"/>
    <w:rsid w:val="00BC2FF3"/>
    <w:rsid w:val="00BC34AA"/>
    <w:rsid w:val="00BC3F8D"/>
    <w:rsid w:val="00BC4081"/>
    <w:rsid w:val="00BC4228"/>
    <w:rsid w:val="00BC43B2"/>
    <w:rsid w:val="00BC4501"/>
    <w:rsid w:val="00BC483B"/>
    <w:rsid w:val="00BC53AC"/>
    <w:rsid w:val="00BC5602"/>
    <w:rsid w:val="00BC5783"/>
    <w:rsid w:val="00BC5786"/>
    <w:rsid w:val="00BC57C4"/>
    <w:rsid w:val="00BC5CFF"/>
    <w:rsid w:val="00BC6305"/>
    <w:rsid w:val="00BC639B"/>
    <w:rsid w:val="00BC6AD5"/>
    <w:rsid w:val="00BC7EAC"/>
    <w:rsid w:val="00BC98E3"/>
    <w:rsid w:val="00BD1121"/>
    <w:rsid w:val="00BD12D1"/>
    <w:rsid w:val="00BD1850"/>
    <w:rsid w:val="00BD233D"/>
    <w:rsid w:val="00BD275D"/>
    <w:rsid w:val="00BD2BB5"/>
    <w:rsid w:val="00BD2C5E"/>
    <w:rsid w:val="00BD35DD"/>
    <w:rsid w:val="00BD4EE4"/>
    <w:rsid w:val="00BD5030"/>
    <w:rsid w:val="00BD50E2"/>
    <w:rsid w:val="00BD5482"/>
    <w:rsid w:val="00BD5A4D"/>
    <w:rsid w:val="00BD5D69"/>
    <w:rsid w:val="00BD5E8E"/>
    <w:rsid w:val="00BD5FEE"/>
    <w:rsid w:val="00BD6239"/>
    <w:rsid w:val="00BD6360"/>
    <w:rsid w:val="00BD6754"/>
    <w:rsid w:val="00BD6792"/>
    <w:rsid w:val="00BD67CC"/>
    <w:rsid w:val="00BD6DFC"/>
    <w:rsid w:val="00BD7985"/>
    <w:rsid w:val="00BD7B5C"/>
    <w:rsid w:val="00BE062D"/>
    <w:rsid w:val="00BE0E03"/>
    <w:rsid w:val="00BE0FB4"/>
    <w:rsid w:val="00BE1451"/>
    <w:rsid w:val="00BE206C"/>
    <w:rsid w:val="00BE2D67"/>
    <w:rsid w:val="00BE3850"/>
    <w:rsid w:val="00BE3BB8"/>
    <w:rsid w:val="00BE3E49"/>
    <w:rsid w:val="00BE3F98"/>
    <w:rsid w:val="00BE447D"/>
    <w:rsid w:val="00BE46CB"/>
    <w:rsid w:val="00BE4ACE"/>
    <w:rsid w:val="00BE5140"/>
    <w:rsid w:val="00BE554E"/>
    <w:rsid w:val="00BE59BE"/>
    <w:rsid w:val="00BE6409"/>
    <w:rsid w:val="00BE6597"/>
    <w:rsid w:val="00BE6842"/>
    <w:rsid w:val="00BE6C3C"/>
    <w:rsid w:val="00BE6F17"/>
    <w:rsid w:val="00BE71EF"/>
    <w:rsid w:val="00BE7851"/>
    <w:rsid w:val="00BE7941"/>
    <w:rsid w:val="00BE7AED"/>
    <w:rsid w:val="00BE7BE6"/>
    <w:rsid w:val="00BF058B"/>
    <w:rsid w:val="00BF05E4"/>
    <w:rsid w:val="00BF0F32"/>
    <w:rsid w:val="00BF19C0"/>
    <w:rsid w:val="00BF1F1F"/>
    <w:rsid w:val="00BF3C22"/>
    <w:rsid w:val="00BF4CDD"/>
    <w:rsid w:val="00BF566B"/>
    <w:rsid w:val="00BF57DB"/>
    <w:rsid w:val="00BF5C88"/>
    <w:rsid w:val="00BF677A"/>
    <w:rsid w:val="00BF68C8"/>
    <w:rsid w:val="00BF73EE"/>
    <w:rsid w:val="00BF7C9F"/>
    <w:rsid w:val="00C000BB"/>
    <w:rsid w:val="00C00158"/>
    <w:rsid w:val="00C00E83"/>
    <w:rsid w:val="00C010D2"/>
    <w:rsid w:val="00C0131A"/>
    <w:rsid w:val="00C019B4"/>
    <w:rsid w:val="00C01E68"/>
    <w:rsid w:val="00C023CE"/>
    <w:rsid w:val="00C02409"/>
    <w:rsid w:val="00C0277E"/>
    <w:rsid w:val="00C0280F"/>
    <w:rsid w:val="00C03A2E"/>
    <w:rsid w:val="00C03A49"/>
    <w:rsid w:val="00C044CC"/>
    <w:rsid w:val="00C04954"/>
    <w:rsid w:val="00C075CB"/>
    <w:rsid w:val="00C10F46"/>
    <w:rsid w:val="00C1133C"/>
    <w:rsid w:val="00C11575"/>
    <w:rsid w:val="00C11924"/>
    <w:rsid w:val="00C1274B"/>
    <w:rsid w:val="00C12E79"/>
    <w:rsid w:val="00C12EC2"/>
    <w:rsid w:val="00C12F5A"/>
    <w:rsid w:val="00C1371A"/>
    <w:rsid w:val="00C137CC"/>
    <w:rsid w:val="00C1393A"/>
    <w:rsid w:val="00C14061"/>
    <w:rsid w:val="00C152D9"/>
    <w:rsid w:val="00C1557B"/>
    <w:rsid w:val="00C15841"/>
    <w:rsid w:val="00C159CF"/>
    <w:rsid w:val="00C160ED"/>
    <w:rsid w:val="00C16818"/>
    <w:rsid w:val="00C16EF7"/>
    <w:rsid w:val="00C2161C"/>
    <w:rsid w:val="00C21645"/>
    <w:rsid w:val="00C217B5"/>
    <w:rsid w:val="00C21AA5"/>
    <w:rsid w:val="00C21B03"/>
    <w:rsid w:val="00C22214"/>
    <w:rsid w:val="00C2262F"/>
    <w:rsid w:val="00C22711"/>
    <w:rsid w:val="00C2274F"/>
    <w:rsid w:val="00C23158"/>
    <w:rsid w:val="00C233A8"/>
    <w:rsid w:val="00C24B7A"/>
    <w:rsid w:val="00C259BA"/>
    <w:rsid w:val="00C25D44"/>
    <w:rsid w:val="00C25DD4"/>
    <w:rsid w:val="00C25F0A"/>
    <w:rsid w:val="00C27199"/>
    <w:rsid w:val="00C273B7"/>
    <w:rsid w:val="00C27E41"/>
    <w:rsid w:val="00C3123C"/>
    <w:rsid w:val="00C31A9A"/>
    <w:rsid w:val="00C326F9"/>
    <w:rsid w:val="00C32971"/>
    <w:rsid w:val="00C32AB1"/>
    <w:rsid w:val="00C32CA2"/>
    <w:rsid w:val="00C3316C"/>
    <w:rsid w:val="00C3322A"/>
    <w:rsid w:val="00C33593"/>
    <w:rsid w:val="00C33973"/>
    <w:rsid w:val="00C339B7"/>
    <w:rsid w:val="00C339D8"/>
    <w:rsid w:val="00C33AAC"/>
    <w:rsid w:val="00C33E79"/>
    <w:rsid w:val="00C34F0D"/>
    <w:rsid w:val="00C355C5"/>
    <w:rsid w:val="00C3742D"/>
    <w:rsid w:val="00C377E9"/>
    <w:rsid w:val="00C37A29"/>
    <w:rsid w:val="00C40343"/>
    <w:rsid w:val="00C4049C"/>
    <w:rsid w:val="00C40FBA"/>
    <w:rsid w:val="00C4156C"/>
    <w:rsid w:val="00C415EF"/>
    <w:rsid w:val="00C44C58"/>
    <w:rsid w:val="00C45091"/>
    <w:rsid w:val="00C45C70"/>
    <w:rsid w:val="00C47767"/>
    <w:rsid w:val="00C50144"/>
    <w:rsid w:val="00C50732"/>
    <w:rsid w:val="00C51E62"/>
    <w:rsid w:val="00C526DB"/>
    <w:rsid w:val="00C52833"/>
    <w:rsid w:val="00C5288D"/>
    <w:rsid w:val="00C5298D"/>
    <w:rsid w:val="00C52C20"/>
    <w:rsid w:val="00C53C96"/>
    <w:rsid w:val="00C53CA0"/>
    <w:rsid w:val="00C53FF9"/>
    <w:rsid w:val="00C54624"/>
    <w:rsid w:val="00C546AC"/>
    <w:rsid w:val="00C54AEB"/>
    <w:rsid w:val="00C54B0F"/>
    <w:rsid w:val="00C54B3F"/>
    <w:rsid w:val="00C54DFB"/>
    <w:rsid w:val="00C553A8"/>
    <w:rsid w:val="00C55AD0"/>
    <w:rsid w:val="00C55EB1"/>
    <w:rsid w:val="00C5698C"/>
    <w:rsid w:val="00C56C38"/>
    <w:rsid w:val="00C56CFD"/>
    <w:rsid w:val="00C56F91"/>
    <w:rsid w:val="00C60CF4"/>
    <w:rsid w:val="00C60D5E"/>
    <w:rsid w:val="00C60EA0"/>
    <w:rsid w:val="00C61081"/>
    <w:rsid w:val="00C61909"/>
    <w:rsid w:val="00C6194F"/>
    <w:rsid w:val="00C61AB7"/>
    <w:rsid w:val="00C61DA4"/>
    <w:rsid w:val="00C621CE"/>
    <w:rsid w:val="00C62547"/>
    <w:rsid w:val="00C62919"/>
    <w:rsid w:val="00C629E4"/>
    <w:rsid w:val="00C630C1"/>
    <w:rsid w:val="00C636F8"/>
    <w:rsid w:val="00C6375E"/>
    <w:rsid w:val="00C638DC"/>
    <w:rsid w:val="00C638EE"/>
    <w:rsid w:val="00C63B57"/>
    <w:rsid w:val="00C63BEF"/>
    <w:rsid w:val="00C63F36"/>
    <w:rsid w:val="00C642C3"/>
    <w:rsid w:val="00C64B19"/>
    <w:rsid w:val="00C64BC2"/>
    <w:rsid w:val="00C6597E"/>
    <w:rsid w:val="00C65A72"/>
    <w:rsid w:val="00C65D80"/>
    <w:rsid w:val="00C65E8E"/>
    <w:rsid w:val="00C677DC"/>
    <w:rsid w:val="00C67964"/>
    <w:rsid w:val="00C67A82"/>
    <w:rsid w:val="00C70EFC"/>
    <w:rsid w:val="00C712C7"/>
    <w:rsid w:val="00C716EC"/>
    <w:rsid w:val="00C718C7"/>
    <w:rsid w:val="00C71D4D"/>
    <w:rsid w:val="00C73327"/>
    <w:rsid w:val="00C73891"/>
    <w:rsid w:val="00C7558A"/>
    <w:rsid w:val="00C75D86"/>
    <w:rsid w:val="00C75F9A"/>
    <w:rsid w:val="00C765F0"/>
    <w:rsid w:val="00C7679D"/>
    <w:rsid w:val="00C7730C"/>
    <w:rsid w:val="00C77850"/>
    <w:rsid w:val="00C800D7"/>
    <w:rsid w:val="00C8024F"/>
    <w:rsid w:val="00C803A3"/>
    <w:rsid w:val="00C80B40"/>
    <w:rsid w:val="00C80BD1"/>
    <w:rsid w:val="00C81205"/>
    <w:rsid w:val="00C81AC2"/>
    <w:rsid w:val="00C81C82"/>
    <w:rsid w:val="00C81FF5"/>
    <w:rsid w:val="00C829F7"/>
    <w:rsid w:val="00C82B39"/>
    <w:rsid w:val="00C82D2D"/>
    <w:rsid w:val="00C82FC1"/>
    <w:rsid w:val="00C83147"/>
    <w:rsid w:val="00C83385"/>
    <w:rsid w:val="00C83A99"/>
    <w:rsid w:val="00C84162"/>
    <w:rsid w:val="00C84949"/>
    <w:rsid w:val="00C84ABF"/>
    <w:rsid w:val="00C84CEC"/>
    <w:rsid w:val="00C85197"/>
    <w:rsid w:val="00C85262"/>
    <w:rsid w:val="00C85B14"/>
    <w:rsid w:val="00C85EF7"/>
    <w:rsid w:val="00C85F5C"/>
    <w:rsid w:val="00C8638F"/>
    <w:rsid w:val="00C86646"/>
    <w:rsid w:val="00C8704E"/>
    <w:rsid w:val="00C8729B"/>
    <w:rsid w:val="00C8773B"/>
    <w:rsid w:val="00C878C1"/>
    <w:rsid w:val="00C87FB7"/>
    <w:rsid w:val="00C907FA"/>
    <w:rsid w:val="00C90EA9"/>
    <w:rsid w:val="00C910FF"/>
    <w:rsid w:val="00C91346"/>
    <w:rsid w:val="00C91D69"/>
    <w:rsid w:val="00C92890"/>
    <w:rsid w:val="00C92B47"/>
    <w:rsid w:val="00C930E1"/>
    <w:rsid w:val="00C932F3"/>
    <w:rsid w:val="00C938B1"/>
    <w:rsid w:val="00C93A71"/>
    <w:rsid w:val="00C93AE9"/>
    <w:rsid w:val="00C93C09"/>
    <w:rsid w:val="00C93C0B"/>
    <w:rsid w:val="00C94B9C"/>
    <w:rsid w:val="00C94BC1"/>
    <w:rsid w:val="00C95827"/>
    <w:rsid w:val="00C9630E"/>
    <w:rsid w:val="00C966A2"/>
    <w:rsid w:val="00C96CD7"/>
    <w:rsid w:val="00C9704D"/>
    <w:rsid w:val="00C97096"/>
    <w:rsid w:val="00C97CE7"/>
    <w:rsid w:val="00CA03C3"/>
    <w:rsid w:val="00CA0453"/>
    <w:rsid w:val="00CA08CC"/>
    <w:rsid w:val="00CA08D7"/>
    <w:rsid w:val="00CA0BF3"/>
    <w:rsid w:val="00CA1A44"/>
    <w:rsid w:val="00CA26E6"/>
    <w:rsid w:val="00CA27D8"/>
    <w:rsid w:val="00CA28E6"/>
    <w:rsid w:val="00CA2FDB"/>
    <w:rsid w:val="00CA3B51"/>
    <w:rsid w:val="00CA3E72"/>
    <w:rsid w:val="00CA3E7B"/>
    <w:rsid w:val="00CA403E"/>
    <w:rsid w:val="00CA4222"/>
    <w:rsid w:val="00CA4BC7"/>
    <w:rsid w:val="00CA6376"/>
    <w:rsid w:val="00CA65E8"/>
    <w:rsid w:val="00CA6A54"/>
    <w:rsid w:val="00CA6A79"/>
    <w:rsid w:val="00CA6AAD"/>
    <w:rsid w:val="00CA728B"/>
    <w:rsid w:val="00CABD75"/>
    <w:rsid w:val="00CB00C2"/>
    <w:rsid w:val="00CB0B9A"/>
    <w:rsid w:val="00CB108B"/>
    <w:rsid w:val="00CB11C4"/>
    <w:rsid w:val="00CB18D0"/>
    <w:rsid w:val="00CB1B2C"/>
    <w:rsid w:val="00CB1B62"/>
    <w:rsid w:val="00CB1D06"/>
    <w:rsid w:val="00CB2A16"/>
    <w:rsid w:val="00CB30F1"/>
    <w:rsid w:val="00CB3539"/>
    <w:rsid w:val="00CB37F5"/>
    <w:rsid w:val="00CB3E80"/>
    <w:rsid w:val="00CB40E3"/>
    <w:rsid w:val="00CB42CD"/>
    <w:rsid w:val="00CB519D"/>
    <w:rsid w:val="00CB5EF3"/>
    <w:rsid w:val="00CB6304"/>
    <w:rsid w:val="00CB6EBA"/>
    <w:rsid w:val="00CB71B8"/>
    <w:rsid w:val="00CB7429"/>
    <w:rsid w:val="00CB76AC"/>
    <w:rsid w:val="00CB7C58"/>
    <w:rsid w:val="00CB7F79"/>
    <w:rsid w:val="00CC0FC8"/>
    <w:rsid w:val="00CC1B0A"/>
    <w:rsid w:val="00CC206B"/>
    <w:rsid w:val="00CC232F"/>
    <w:rsid w:val="00CC32B4"/>
    <w:rsid w:val="00CC35D9"/>
    <w:rsid w:val="00CC36A0"/>
    <w:rsid w:val="00CC380E"/>
    <w:rsid w:val="00CC3850"/>
    <w:rsid w:val="00CC419E"/>
    <w:rsid w:val="00CC4453"/>
    <w:rsid w:val="00CC51DC"/>
    <w:rsid w:val="00CC54F0"/>
    <w:rsid w:val="00CC5F17"/>
    <w:rsid w:val="00CC6AB2"/>
    <w:rsid w:val="00CC7952"/>
    <w:rsid w:val="00CC7AF2"/>
    <w:rsid w:val="00CD0108"/>
    <w:rsid w:val="00CD075A"/>
    <w:rsid w:val="00CD0B4C"/>
    <w:rsid w:val="00CD0DCA"/>
    <w:rsid w:val="00CD13CA"/>
    <w:rsid w:val="00CD17B5"/>
    <w:rsid w:val="00CD2CBD"/>
    <w:rsid w:val="00CD2DD9"/>
    <w:rsid w:val="00CD48BB"/>
    <w:rsid w:val="00CD4A45"/>
    <w:rsid w:val="00CD4B26"/>
    <w:rsid w:val="00CD4B39"/>
    <w:rsid w:val="00CD5006"/>
    <w:rsid w:val="00CD50E5"/>
    <w:rsid w:val="00CD523C"/>
    <w:rsid w:val="00CD5B40"/>
    <w:rsid w:val="00CD61EB"/>
    <w:rsid w:val="00CD6DDD"/>
    <w:rsid w:val="00CD7435"/>
    <w:rsid w:val="00CD7BB8"/>
    <w:rsid w:val="00CE0B1A"/>
    <w:rsid w:val="00CE0B6D"/>
    <w:rsid w:val="00CE0D96"/>
    <w:rsid w:val="00CE0E72"/>
    <w:rsid w:val="00CE17C9"/>
    <w:rsid w:val="00CE2A33"/>
    <w:rsid w:val="00CE2CDF"/>
    <w:rsid w:val="00CE2E29"/>
    <w:rsid w:val="00CE31E4"/>
    <w:rsid w:val="00CE3536"/>
    <w:rsid w:val="00CE362D"/>
    <w:rsid w:val="00CE4061"/>
    <w:rsid w:val="00CE4231"/>
    <w:rsid w:val="00CE4375"/>
    <w:rsid w:val="00CE4708"/>
    <w:rsid w:val="00CE7711"/>
    <w:rsid w:val="00CE7B62"/>
    <w:rsid w:val="00CE7CE6"/>
    <w:rsid w:val="00CF02F0"/>
    <w:rsid w:val="00CF033F"/>
    <w:rsid w:val="00CF04C5"/>
    <w:rsid w:val="00CF0CAB"/>
    <w:rsid w:val="00CF13B0"/>
    <w:rsid w:val="00CF23FD"/>
    <w:rsid w:val="00CF2638"/>
    <w:rsid w:val="00CF275E"/>
    <w:rsid w:val="00CF340E"/>
    <w:rsid w:val="00CF409E"/>
    <w:rsid w:val="00CF42B3"/>
    <w:rsid w:val="00CF4B8A"/>
    <w:rsid w:val="00CF52C6"/>
    <w:rsid w:val="00CF5542"/>
    <w:rsid w:val="00CF5BAC"/>
    <w:rsid w:val="00CF5C48"/>
    <w:rsid w:val="00CF5D44"/>
    <w:rsid w:val="00CF6108"/>
    <w:rsid w:val="00CF6A8B"/>
    <w:rsid w:val="00CF7570"/>
    <w:rsid w:val="00CF7B54"/>
    <w:rsid w:val="00D010F9"/>
    <w:rsid w:val="00D01D1D"/>
    <w:rsid w:val="00D02441"/>
    <w:rsid w:val="00D0298D"/>
    <w:rsid w:val="00D02F5F"/>
    <w:rsid w:val="00D040F9"/>
    <w:rsid w:val="00D04D48"/>
    <w:rsid w:val="00D04E77"/>
    <w:rsid w:val="00D0518D"/>
    <w:rsid w:val="00D061CF"/>
    <w:rsid w:val="00D06440"/>
    <w:rsid w:val="00D06C23"/>
    <w:rsid w:val="00D07285"/>
    <w:rsid w:val="00D1040F"/>
    <w:rsid w:val="00D10F4F"/>
    <w:rsid w:val="00D12178"/>
    <w:rsid w:val="00D130EC"/>
    <w:rsid w:val="00D1372F"/>
    <w:rsid w:val="00D13901"/>
    <w:rsid w:val="00D14664"/>
    <w:rsid w:val="00D151EA"/>
    <w:rsid w:val="00D1645E"/>
    <w:rsid w:val="00D16F74"/>
    <w:rsid w:val="00D16FAF"/>
    <w:rsid w:val="00D173F1"/>
    <w:rsid w:val="00D178E5"/>
    <w:rsid w:val="00D2003B"/>
    <w:rsid w:val="00D20C67"/>
    <w:rsid w:val="00D2124B"/>
    <w:rsid w:val="00D219A5"/>
    <w:rsid w:val="00D21B91"/>
    <w:rsid w:val="00D22D73"/>
    <w:rsid w:val="00D22E70"/>
    <w:rsid w:val="00D23FD8"/>
    <w:rsid w:val="00D24715"/>
    <w:rsid w:val="00D24E12"/>
    <w:rsid w:val="00D25526"/>
    <w:rsid w:val="00D2630E"/>
    <w:rsid w:val="00D26439"/>
    <w:rsid w:val="00D26DE6"/>
    <w:rsid w:val="00D277C0"/>
    <w:rsid w:val="00D27F08"/>
    <w:rsid w:val="00D300AF"/>
    <w:rsid w:val="00D304E8"/>
    <w:rsid w:val="00D317E8"/>
    <w:rsid w:val="00D33156"/>
    <w:rsid w:val="00D33169"/>
    <w:rsid w:val="00D33729"/>
    <w:rsid w:val="00D338EB"/>
    <w:rsid w:val="00D33BA4"/>
    <w:rsid w:val="00D34CF2"/>
    <w:rsid w:val="00D34F04"/>
    <w:rsid w:val="00D35EF9"/>
    <w:rsid w:val="00D36392"/>
    <w:rsid w:val="00D3782D"/>
    <w:rsid w:val="00D40190"/>
    <w:rsid w:val="00D40CDC"/>
    <w:rsid w:val="00D4111C"/>
    <w:rsid w:val="00D412C3"/>
    <w:rsid w:val="00D41DD1"/>
    <w:rsid w:val="00D42189"/>
    <w:rsid w:val="00D42280"/>
    <w:rsid w:val="00D422D3"/>
    <w:rsid w:val="00D424A0"/>
    <w:rsid w:val="00D42533"/>
    <w:rsid w:val="00D43D0E"/>
    <w:rsid w:val="00D443C6"/>
    <w:rsid w:val="00D44D80"/>
    <w:rsid w:val="00D459E7"/>
    <w:rsid w:val="00D45DA6"/>
    <w:rsid w:val="00D46A1B"/>
    <w:rsid w:val="00D47122"/>
    <w:rsid w:val="00D477BC"/>
    <w:rsid w:val="00D50721"/>
    <w:rsid w:val="00D517CC"/>
    <w:rsid w:val="00D51BC4"/>
    <w:rsid w:val="00D53079"/>
    <w:rsid w:val="00D530E9"/>
    <w:rsid w:val="00D5410C"/>
    <w:rsid w:val="00D5421A"/>
    <w:rsid w:val="00D547E8"/>
    <w:rsid w:val="00D557D1"/>
    <w:rsid w:val="00D55BB7"/>
    <w:rsid w:val="00D56027"/>
    <w:rsid w:val="00D567A5"/>
    <w:rsid w:val="00D57B48"/>
    <w:rsid w:val="00D57DD7"/>
    <w:rsid w:val="00D57E5E"/>
    <w:rsid w:val="00D60391"/>
    <w:rsid w:val="00D603F7"/>
    <w:rsid w:val="00D60649"/>
    <w:rsid w:val="00D60D26"/>
    <w:rsid w:val="00D61002"/>
    <w:rsid w:val="00D61016"/>
    <w:rsid w:val="00D61066"/>
    <w:rsid w:val="00D61D53"/>
    <w:rsid w:val="00D61E88"/>
    <w:rsid w:val="00D6232C"/>
    <w:rsid w:val="00D62F34"/>
    <w:rsid w:val="00D635E4"/>
    <w:rsid w:val="00D63C41"/>
    <w:rsid w:val="00D63CC9"/>
    <w:rsid w:val="00D63CE0"/>
    <w:rsid w:val="00D640D8"/>
    <w:rsid w:val="00D644A2"/>
    <w:rsid w:val="00D666EF"/>
    <w:rsid w:val="00D668BD"/>
    <w:rsid w:val="00D66D1F"/>
    <w:rsid w:val="00D67244"/>
    <w:rsid w:val="00D67EBA"/>
    <w:rsid w:val="00D70305"/>
    <w:rsid w:val="00D70839"/>
    <w:rsid w:val="00D708FA"/>
    <w:rsid w:val="00D714CE"/>
    <w:rsid w:val="00D717D9"/>
    <w:rsid w:val="00D719F3"/>
    <w:rsid w:val="00D7236C"/>
    <w:rsid w:val="00D723CA"/>
    <w:rsid w:val="00D725B8"/>
    <w:rsid w:val="00D72954"/>
    <w:rsid w:val="00D73719"/>
    <w:rsid w:val="00D73859"/>
    <w:rsid w:val="00D7387E"/>
    <w:rsid w:val="00D7492C"/>
    <w:rsid w:val="00D757C0"/>
    <w:rsid w:val="00D765A4"/>
    <w:rsid w:val="00D76851"/>
    <w:rsid w:val="00D7763A"/>
    <w:rsid w:val="00D77A94"/>
    <w:rsid w:val="00D77C26"/>
    <w:rsid w:val="00D8025C"/>
    <w:rsid w:val="00D80794"/>
    <w:rsid w:val="00D8080B"/>
    <w:rsid w:val="00D80E9B"/>
    <w:rsid w:val="00D82336"/>
    <w:rsid w:val="00D824C1"/>
    <w:rsid w:val="00D829C2"/>
    <w:rsid w:val="00D83923"/>
    <w:rsid w:val="00D8399B"/>
    <w:rsid w:val="00D8400B"/>
    <w:rsid w:val="00D845F1"/>
    <w:rsid w:val="00D84CC1"/>
    <w:rsid w:val="00D8504C"/>
    <w:rsid w:val="00D85621"/>
    <w:rsid w:val="00D8575C"/>
    <w:rsid w:val="00D85C29"/>
    <w:rsid w:val="00D863FB"/>
    <w:rsid w:val="00D87443"/>
    <w:rsid w:val="00D875EF"/>
    <w:rsid w:val="00D90C83"/>
    <w:rsid w:val="00D911DC"/>
    <w:rsid w:val="00D91326"/>
    <w:rsid w:val="00D91C4E"/>
    <w:rsid w:val="00D93116"/>
    <w:rsid w:val="00D931B9"/>
    <w:rsid w:val="00D93DF1"/>
    <w:rsid w:val="00D9419D"/>
    <w:rsid w:val="00D9449A"/>
    <w:rsid w:val="00D94B29"/>
    <w:rsid w:val="00D94CD4"/>
    <w:rsid w:val="00D95D07"/>
    <w:rsid w:val="00D96800"/>
    <w:rsid w:val="00D96984"/>
    <w:rsid w:val="00D96CA8"/>
    <w:rsid w:val="00D97082"/>
    <w:rsid w:val="00DA0117"/>
    <w:rsid w:val="00DA0302"/>
    <w:rsid w:val="00DA07CB"/>
    <w:rsid w:val="00DA211E"/>
    <w:rsid w:val="00DA3209"/>
    <w:rsid w:val="00DA3249"/>
    <w:rsid w:val="00DA3B9F"/>
    <w:rsid w:val="00DA4D18"/>
    <w:rsid w:val="00DA4D8C"/>
    <w:rsid w:val="00DA51B8"/>
    <w:rsid w:val="00DA574F"/>
    <w:rsid w:val="00DA5EDF"/>
    <w:rsid w:val="00DA6BEF"/>
    <w:rsid w:val="00DA6CC2"/>
    <w:rsid w:val="00DA71E9"/>
    <w:rsid w:val="00DA7E15"/>
    <w:rsid w:val="00DB0D24"/>
    <w:rsid w:val="00DB0FDD"/>
    <w:rsid w:val="00DB146F"/>
    <w:rsid w:val="00DB1682"/>
    <w:rsid w:val="00DB1A15"/>
    <w:rsid w:val="00DB1B51"/>
    <w:rsid w:val="00DB2298"/>
    <w:rsid w:val="00DB2D73"/>
    <w:rsid w:val="00DB3073"/>
    <w:rsid w:val="00DB3997"/>
    <w:rsid w:val="00DB40F2"/>
    <w:rsid w:val="00DB435C"/>
    <w:rsid w:val="00DB4532"/>
    <w:rsid w:val="00DB5338"/>
    <w:rsid w:val="00DB5858"/>
    <w:rsid w:val="00DB69AA"/>
    <w:rsid w:val="00DB6F28"/>
    <w:rsid w:val="00DB779D"/>
    <w:rsid w:val="00DC045B"/>
    <w:rsid w:val="00DC076C"/>
    <w:rsid w:val="00DC17A9"/>
    <w:rsid w:val="00DC1A09"/>
    <w:rsid w:val="00DC1A18"/>
    <w:rsid w:val="00DC2517"/>
    <w:rsid w:val="00DC252C"/>
    <w:rsid w:val="00DC26FB"/>
    <w:rsid w:val="00DC3E44"/>
    <w:rsid w:val="00DC450C"/>
    <w:rsid w:val="00DC4C8B"/>
    <w:rsid w:val="00DC5250"/>
    <w:rsid w:val="00DC559A"/>
    <w:rsid w:val="00DC586D"/>
    <w:rsid w:val="00DC5A33"/>
    <w:rsid w:val="00DC5E52"/>
    <w:rsid w:val="00DC62B6"/>
    <w:rsid w:val="00DC6666"/>
    <w:rsid w:val="00DC66C6"/>
    <w:rsid w:val="00DC683B"/>
    <w:rsid w:val="00DC6919"/>
    <w:rsid w:val="00DC6968"/>
    <w:rsid w:val="00DC6E95"/>
    <w:rsid w:val="00DC7FF2"/>
    <w:rsid w:val="00DD019E"/>
    <w:rsid w:val="00DD08ED"/>
    <w:rsid w:val="00DD195A"/>
    <w:rsid w:val="00DD1A3A"/>
    <w:rsid w:val="00DD20A4"/>
    <w:rsid w:val="00DD22D2"/>
    <w:rsid w:val="00DD35A0"/>
    <w:rsid w:val="00DD4023"/>
    <w:rsid w:val="00DD4190"/>
    <w:rsid w:val="00DD4AB3"/>
    <w:rsid w:val="00DD556C"/>
    <w:rsid w:val="00DD5B39"/>
    <w:rsid w:val="00DD739F"/>
    <w:rsid w:val="00DD7A43"/>
    <w:rsid w:val="00DD7D31"/>
    <w:rsid w:val="00DD7E29"/>
    <w:rsid w:val="00DE0C9C"/>
    <w:rsid w:val="00DE1B18"/>
    <w:rsid w:val="00DE27AF"/>
    <w:rsid w:val="00DE28EA"/>
    <w:rsid w:val="00DE380F"/>
    <w:rsid w:val="00DE4161"/>
    <w:rsid w:val="00DE42D7"/>
    <w:rsid w:val="00DE43CA"/>
    <w:rsid w:val="00DE4EBD"/>
    <w:rsid w:val="00DE5120"/>
    <w:rsid w:val="00DE51DE"/>
    <w:rsid w:val="00DE5CA2"/>
    <w:rsid w:val="00DE629C"/>
    <w:rsid w:val="00DE6626"/>
    <w:rsid w:val="00DE681B"/>
    <w:rsid w:val="00DE6A7A"/>
    <w:rsid w:val="00DE79B7"/>
    <w:rsid w:val="00DE7F57"/>
    <w:rsid w:val="00DF0B22"/>
    <w:rsid w:val="00DF1579"/>
    <w:rsid w:val="00DF1957"/>
    <w:rsid w:val="00DF1EC6"/>
    <w:rsid w:val="00DF2068"/>
    <w:rsid w:val="00DF36A7"/>
    <w:rsid w:val="00DF3F46"/>
    <w:rsid w:val="00DF4588"/>
    <w:rsid w:val="00DF4846"/>
    <w:rsid w:val="00DF4C12"/>
    <w:rsid w:val="00DF4E3E"/>
    <w:rsid w:val="00DF4E55"/>
    <w:rsid w:val="00DF59D7"/>
    <w:rsid w:val="00DF5A41"/>
    <w:rsid w:val="00DF603A"/>
    <w:rsid w:val="00DF6063"/>
    <w:rsid w:val="00DF65E0"/>
    <w:rsid w:val="00DF6AA4"/>
    <w:rsid w:val="00DF6B74"/>
    <w:rsid w:val="00DF6C94"/>
    <w:rsid w:val="00DF74F9"/>
    <w:rsid w:val="00DF75B8"/>
    <w:rsid w:val="00DF7851"/>
    <w:rsid w:val="00DF79EA"/>
    <w:rsid w:val="00DF7A49"/>
    <w:rsid w:val="00DF7EC9"/>
    <w:rsid w:val="00E002DE"/>
    <w:rsid w:val="00E01198"/>
    <w:rsid w:val="00E025BE"/>
    <w:rsid w:val="00E02A7E"/>
    <w:rsid w:val="00E02E8F"/>
    <w:rsid w:val="00E0384C"/>
    <w:rsid w:val="00E03D67"/>
    <w:rsid w:val="00E03F2F"/>
    <w:rsid w:val="00E0453D"/>
    <w:rsid w:val="00E0484C"/>
    <w:rsid w:val="00E057C7"/>
    <w:rsid w:val="00E05FA6"/>
    <w:rsid w:val="00E067E9"/>
    <w:rsid w:val="00E06AEA"/>
    <w:rsid w:val="00E06B43"/>
    <w:rsid w:val="00E07D7D"/>
    <w:rsid w:val="00E1020E"/>
    <w:rsid w:val="00E107A4"/>
    <w:rsid w:val="00E108D5"/>
    <w:rsid w:val="00E109E2"/>
    <w:rsid w:val="00E10D1B"/>
    <w:rsid w:val="00E10D79"/>
    <w:rsid w:val="00E11A7D"/>
    <w:rsid w:val="00E11C9A"/>
    <w:rsid w:val="00E12079"/>
    <w:rsid w:val="00E120CD"/>
    <w:rsid w:val="00E13088"/>
    <w:rsid w:val="00E1349B"/>
    <w:rsid w:val="00E13AB8"/>
    <w:rsid w:val="00E13F1D"/>
    <w:rsid w:val="00E141E0"/>
    <w:rsid w:val="00E14544"/>
    <w:rsid w:val="00E145F6"/>
    <w:rsid w:val="00E1487A"/>
    <w:rsid w:val="00E14F3D"/>
    <w:rsid w:val="00E151B4"/>
    <w:rsid w:val="00E15265"/>
    <w:rsid w:val="00E15AD7"/>
    <w:rsid w:val="00E16545"/>
    <w:rsid w:val="00E16688"/>
    <w:rsid w:val="00E16A9F"/>
    <w:rsid w:val="00E16F3E"/>
    <w:rsid w:val="00E17CB5"/>
    <w:rsid w:val="00E17F6C"/>
    <w:rsid w:val="00E20501"/>
    <w:rsid w:val="00E20EA1"/>
    <w:rsid w:val="00E21932"/>
    <w:rsid w:val="00E219C6"/>
    <w:rsid w:val="00E220F3"/>
    <w:rsid w:val="00E22E3E"/>
    <w:rsid w:val="00E22E77"/>
    <w:rsid w:val="00E2317D"/>
    <w:rsid w:val="00E23551"/>
    <w:rsid w:val="00E23800"/>
    <w:rsid w:val="00E23B55"/>
    <w:rsid w:val="00E23D18"/>
    <w:rsid w:val="00E24000"/>
    <w:rsid w:val="00E2452D"/>
    <w:rsid w:val="00E2495A"/>
    <w:rsid w:val="00E24F24"/>
    <w:rsid w:val="00E250E4"/>
    <w:rsid w:val="00E25474"/>
    <w:rsid w:val="00E25584"/>
    <w:rsid w:val="00E25DED"/>
    <w:rsid w:val="00E263C0"/>
    <w:rsid w:val="00E26672"/>
    <w:rsid w:val="00E26EF9"/>
    <w:rsid w:val="00E27E2F"/>
    <w:rsid w:val="00E30BDB"/>
    <w:rsid w:val="00E30BF4"/>
    <w:rsid w:val="00E3134C"/>
    <w:rsid w:val="00E317C3"/>
    <w:rsid w:val="00E3234A"/>
    <w:rsid w:val="00E327D2"/>
    <w:rsid w:val="00E32F93"/>
    <w:rsid w:val="00E33143"/>
    <w:rsid w:val="00E33819"/>
    <w:rsid w:val="00E33897"/>
    <w:rsid w:val="00E33978"/>
    <w:rsid w:val="00E34658"/>
    <w:rsid w:val="00E347C5"/>
    <w:rsid w:val="00E3480A"/>
    <w:rsid w:val="00E355AA"/>
    <w:rsid w:val="00E35BE5"/>
    <w:rsid w:val="00E361DD"/>
    <w:rsid w:val="00E364C2"/>
    <w:rsid w:val="00E377D3"/>
    <w:rsid w:val="00E4005B"/>
    <w:rsid w:val="00E4021A"/>
    <w:rsid w:val="00E406C6"/>
    <w:rsid w:val="00E40714"/>
    <w:rsid w:val="00E4118D"/>
    <w:rsid w:val="00E424EA"/>
    <w:rsid w:val="00E45166"/>
    <w:rsid w:val="00E4519C"/>
    <w:rsid w:val="00E45C95"/>
    <w:rsid w:val="00E462AF"/>
    <w:rsid w:val="00E465EF"/>
    <w:rsid w:val="00E47E0B"/>
    <w:rsid w:val="00E47E9E"/>
    <w:rsid w:val="00E50103"/>
    <w:rsid w:val="00E5014D"/>
    <w:rsid w:val="00E503EB"/>
    <w:rsid w:val="00E50969"/>
    <w:rsid w:val="00E509CB"/>
    <w:rsid w:val="00E50B4F"/>
    <w:rsid w:val="00E5197B"/>
    <w:rsid w:val="00E51C22"/>
    <w:rsid w:val="00E51CFD"/>
    <w:rsid w:val="00E52673"/>
    <w:rsid w:val="00E52B2C"/>
    <w:rsid w:val="00E538B0"/>
    <w:rsid w:val="00E53AF0"/>
    <w:rsid w:val="00E54437"/>
    <w:rsid w:val="00E547A8"/>
    <w:rsid w:val="00E54B2B"/>
    <w:rsid w:val="00E55300"/>
    <w:rsid w:val="00E555D9"/>
    <w:rsid w:val="00E57D62"/>
    <w:rsid w:val="00E6035A"/>
    <w:rsid w:val="00E60BE4"/>
    <w:rsid w:val="00E60D50"/>
    <w:rsid w:val="00E615CF"/>
    <w:rsid w:val="00E6185C"/>
    <w:rsid w:val="00E63279"/>
    <w:rsid w:val="00E63431"/>
    <w:rsid w:val="00E646B7"/>
    <w:rsid w:val="00E64B37"/>
    <w:rsid w:val="00E64EDF"/>
    <w:rsid w:val="00E651A5"/>
    <w:rsid w:val="00E6591E"/>
    <w:rsid w:val="00E65BD8"/>
    <w:rsid w:val="00E65C92"/>
    <w:rsid w:val="00E65FBA"/>
    <w:rsid w:val="00E6650C"/>
    <w:rsid w:val="00E66540"/>
    <w:rsid w:val="00E665F1"/>
    <w:rsid w:val="00E66BA6"/>
    <w:rsid w:val="00E67067"/>
    <w:rsid w:val="00E678EA"/>
    <w:rsid w:val="00E705E2"/>
    <w:rsid w:val="00E716F0"/>
    <w:rsid w:val="00E723F8"/>
    <w:rsid w:val="00E724D1"/>
    <w:rsid w:val="00E724E9"/>
    <w:rsid w:val="00E72D9B"/>
    <w:rsid w:val="00E7342A"/>
    <w:rsid w:val="00E74728"/>
    <w:rsid w:val="00E748FB"/>
    <w:rsid w:val="00E74912"/>
    <w:rsid w:val="00E74B9E"/>
    <w:rsid w:val="00E74CDC"/>
    <w:rsid w:val="00E7513D"/>
    <w:rsid w:val="00E75407"/>
    <w:rsid w:val="00E756DB"/>
    <w:rsid w:val="00E75A7A"/>
    <w:rsid w:val="00E75BE6"/>
    <w:rsid w:val="00E75D74"/>
    <w:rsid w:val="00E7664A"/>
    <w:rsid w:val="00E76B81"/>
    <w:rsid w:val="00E778F5"/>
    <w:rsid w:val="00E77B40"/>
    <w:rsid w:val="00E8024E"/>
    <w:rsid w:val="00E80263"/>
    <w:rsid w:val="00E802DD"/>
    <w:rsid w:val="00E80860"/>
    <w:rsid w:val="00E80C4C"/>
    <w:rsid w:val="00E80E18"/>
    <w:rsid w:val="00E814EC"/>
    <w:rsid w:val="00E81945"/>
    <w:rsid w:val="00E82E51"/>
    <w:rsid w:val="00E82FE9"/>
    <w:rsid w:val="00E84374"/>
    <w:rsid w:val="00E847A9"/>
    <w:rsid w:val="00E849B9"/>
    <w:rsid w:val="00E85106"/>
    <w:rsid w:val="00E86502"/>
    <w:rsid w:val="00E86B10"/>
    <w:rsid w:val="00E877AA"/>
    <w:rsid w:val="00E878DB"/>
    <w:rsid w:val="00E90274"/>
    <w:rsid w:val="00E9063B"/>
    <w:rsid w:val="00E90781"/>
    <w:rsid w:val="00E90B0A"/>
    <w:rsid w:val="00E90F9F"/>
    <w:rsid w:val="00E90FD7"/>
    <w:rsid w:val="00E910C6"/>
    <w:rsid w:val="00E910F9"/>
    <w:rsid w:val="00E91852"/>
    <w:rsid w:val="00E91D7B"/>
    <w:rsid w:val="00E91EF6"/>
    <w:rsid w:val="00E925C5"/>
    <w:rsid w:val="00E92972"/>
    <w:rsid w:val="00E9300A"/>
    <w:rsid w:val="00E93243"/>
    <w:rsid w:val="00E941B1"/>
    <w:rsid w:val="00E94CE4"/>
    <w:rsid w:val="00E95762"/>
    <w:rsid w:val="00E95A28"/>
    <w:rsid w:val="00E95AF9"/>
    <w:rsid w:val="00E95F81"/>
    <w:rsid w:val="00E9604B"/>
    <w:rsid w:val="00E968D2"/>
    <w:rsid w:val="00E96B27"/>
    <w:rsid w:val="00E96E7A"/>
    <w:rsid w:val="00E96E7D"/>
    <w:rsid w:val="00E97ECB"/>
    <w:rsid w:val="00EA0148"/>
    <w:rsid w:val="00EA063F"/>
    <w:rsid w:val="00EA07BC"/>
    <w:rsid w:val="00EA147B"/>
    <w:rsid w:val="00EA1685"/>
    <w:rsid w:val="00EA1943"/>
    <w:rsid w:val="00EA1B8C"/>
    <w:rsid w:val="00EA1C37"/>
    <w:rsid w:val="00EA25D4"/>
    <w:rsid w:val="00EA3C4F"/>
    <w:rsid w:val="00EA3D42"/>
    <w:rsid w:val="00EA478D"/>
    <w:rsid w:val="00EA48D8"/>
    <w:rsid w:val="00EA4FD6"/>
    <w:rsid w:val="00EA567C"/>
    <w:rsid w:val="00EA6E66"/>
    <w:rsid w:val="00EA7104"/>
    <w:rsid w:val="00EA7CC8"/>
    <w:rsid w:val="00EA7F54"/>
    <w:rsid w:val="00EB025E"/>
    <w:rsid w:val="00EB06DD"/>
    <w:rsid w:val="00EB1457"/>
    <w:rsid w:val="00EB1655"/>
    <w:rsid w:val="00EB2081"/>
    <w:rsid w:val="00EB2185"/>
    <w:rsid w:val="00EB22DC"/>
    <w:rsid w:val="00EB277D"/>
    <w:rsid w:val="00EB2881"/>
    <w:rsid w:val="00EB409D"/>
    <w:rsid w:val="00EB488C"/>
    <w:rsid w:val="00EB4D6F"/>
    <w:rsid w:val="00EB4DBF"/>
    <w:rsid w:val="00EB5225"/>
    <w:rsid w:val="00EB5430"/>
    <w:rsid w:val="00EB63B5"/>
    <w:rsid w:val="00EB698B"/>
    <w:rsid w:val="00EB7655"/>
    <w:rsid w:val="00EB76BF"/>
    <w:rsid w:val="00EB7A16"/>
    <w:rsid w:val="00EB7D50"/>
    <w:rsid w:val="00EB7FD8"/>
    <w:rsid w:val="00EC0406"/>
    <w:rsid w:val="00EC0665"/>
    <w:rsid w:val="00EC09E4"/>
    <w:rsid w:val="00EC13B3"/>
    <w:rsid w:val="00EC18F2"/>
    <w:rsid w:val="00EC3743"/>
    <w:rsid w:val="00EC39F2"/>
    <w:rsid w:val="00EC3BA7"/>
    <w:rsid w:val="00EC40FF"/>
    <w:rsid w:val="00EC510E"/>
    <w:rsid w:val="00EC630D"/>
    <w:rsid w:val="00EC7765"/>
    <w:rsid w:val="00ED0598"/>
    <w:rsid w:val="00ED0624"/>
    <w:rsid w:val="00ED18BC"/>
    <w:rsid w:val="00ED19AF"/>
    <w:rsid w:val="00ED1B46"/>
    <w:rsid w:val="00ED1B4F"/>
    <w:rsid w:val="00ED1D0E"/>
    <w:rsid w:val="00ED249C"/>
    <w:rsid w:val="00ED2FDF"/>
    <w:rsid w:val="00ED3295"/>
    <w:rsid w:val="00ED349C"/>
    <w:rsid w:val="00ED3FE4"/>
    <w:rsid w:val="00ED4464"/>
    <w:rsid w:val="00ED45A0"/>
    <w:rsid w:val="00ED4932"/>
    <w:rsid w:val="00ED5179"/>
    <w:rsid w:val="00ED552C"/>
    <w:rsid w:val="00ED5D9F"/>
    <w:rsid w:val="00ED6319"/>
    <w:rsid w:val="00ED6325"/>
    <w:rsid w:val="00ED68B9"/>
    <w:rsid w:val="00ED7082"/>
    <w:rsid w:val="00ED7231"/>
    <w:rsid w:val="00ED756E"/>
    <w:rsid w:val="00ED7643"/>
    <w:rsid w:val="00EE04F2"/>
    <w:rsid w:val="00EE0692"/>
    <w:rsid w:val="00EE0821"/>
    <w:rsid w:val="00EE0993"/>
    <w:rsid w:val="00EE1560"/>
    <w:rsid w:val="00EE16C8"/>
    <w:rsid w:val="00EE26C6"/>
    <w:rsid w:val="00EE2B00"/>
    <w:rsid w:val="00EE2D73"/>
    <w:rsid w:val="00EE2E39"/>
    <w:rsid w:val="00EE34D0"/>
    <w:rsid w:val="00EE3E5A"/>
    <w:rsid w:val="00EE4C37"/>
    <w:rsid w:val="00EE5ED2"/>
    <w:rsid w:val="00EE6313"/>
    <w:rsid w:val="00EE63CB"/>
    <w:rsid w:val="00EE662B"/>
    <w:rsid w:val="00EE6A9F"/>
    <w:rsid w:val="00EE6BD8"/>
    <w:rsid w:val="00EE6D03"/>
    <w:rsid w:val="00EE6E7F"/>
    <w:rsid w:val="00EE6F14"/>
    <w:rsid w:val="00EE7AA3"/>
    <w:rsid w:val="00EF038B"/>
    <w:rsid w:val="00EF0A69"/>
    <w:rsid w:val="00EF0AA7"/>
    <w:rsid w:val="00EF1355"/>
    <w:rsid w:val="00EF193F"/>
    <w:rsid w:val="00EF1A17"/>
    <w:rsid w:val="00EF203B"/>
    <w:rsid w:val="00EF20EE"/>
    <w:rsid w:val="00EF292B"/>
    <w:rsid w:val="00EF3122"/>
    <w:rsid w:val="00EF32A2"/>
    <w:rsid w:val="00EF32CE"/>
    <w:rsid w:val="00EF35F6"/>
    <w:rsid w:val="00EF3614"/>
    <w:rsid w:val="00EF3F23"/>
    <w:rsid w:val="00EF465D"/>
    <w:rsid w:val="00EF4C6F"/>
    <w:rsid w:val="00EF5332"/>
    <w:rsid w:val="00EF5504"/>
    <w:rsid w:val="00EF5C10"/>
    <w:rsid w:val="00EF5CC8"/>
    <w:rsid w:val="00EF6E5C"/>
    <w:rsid w:val="00EF6F17"/>
    <w:rsid w:val="00EF7244"/>
    <w:rsid w:val="00F00677"/>
    <w:rsid w:val="00F01CBD"/>
    <w:rsid w:val="00F02BC4"/>
    <w:rsid w:val="00F030CF"/>
    <w:rsid w:val="00F030E1"/>
    <w:rsid w:val="00F037BA"/>
    <w:rsid w:val="00F03D87"/>
    <w:rsid w:val="00F049D4"/>
    <w:rsid w:val="00F04B99"/>
    <w:rsid w:val="00F05926"/>
    <w:rsid w:val="00F05A91"/>
    <w:rsid w:val="00F074A2"/>
    <w:rsid w:val="00F07823"/>
    <w:rsid w:val="00F07D70"/>
    <w:rsid w:val="00F07E33"/>
    <w:rsid w:val="00F07E50"/>
    <w:rsid w:val="00F10141"/>
    <w:rsid w:val="00F10377"/>
    <w:rsid w:val="00F10944"/>
    <w:rsid w:val="00F10BED"/>
    <w:rsid w:val="00F11E5F"/>
    <w:rsid w:val="00F13024"/>
    <w:rsid w:val="00F131A1"/>
    <w:rsid w:val="00F133B4"/>
    <w:rsid w:val="00F13D92"/>
    <w:rsid w:val="00F142E0"/>
    <w:rsid w:val="00F14899"/>
    <w:rsid w:val="00F1492D"/>
    <w:rsid w:val="00F153B6"/>
    <w:rsid w:val="00F15947"/>
    <w:rsid w:val="00F15B81"/>
    <w:rsid w:val="00F15D28"/>
    <w:rsid w:val="00F15FD4"/>
    <w:rsid w:val="00F162D4"/>
    <w:rsid w:val="00F163AC"/>
    <w:rsid w:val="00F1775E"/>
    <w:rsid w:val="00F17CAF"/>
    <w:rsid w:val="00F17F5A"/>
    <w:rsid w:val="00F205E7"/>
    <w:rsid w:val="00F20881"/>
    <w:rsid w:val="00F20F0F"/>
    <w:rsid w:val="00F2155D"/>
    <w:rsid w:val="00F21870"/>
    <w:rsid w:val="00F21F2E"/>
    <w:rsid w:val="00F2229B"/>
    <w:rsid w:val="00F232A1"/>
    <w:rsid w:val="00F2356A"/>
    <w:rsid w:val="00F2413D"/>
    <w:rsid w:val="00F24371"/>
    <w:rsid w:val="00F2460A"/>
    <w:rsid w:val="00F24C30"/>
    <w:rsid w:val="00F24C82"/>
    <w:rsid w:val="00F26135"/>
    <w:rsid w:val="00F264B5"/>
    <w:rsid w:val="00F26B2C"/>
    <w:rsid w:val="00F26EA2"/>
    <w:rsid w:val="00F274CF"/>
    <w:rsid w:val="00F27AFB"/>
    <w:rsid w:val="00F30A2B"/>
    <w:rsid w:val="00F30E04"/>
    <w:rsid w:val="00F315B4"/>
    <w:rsid w:val="00F31767"/>
    <w:rsid w:val="00F319C9"/>
    <w:rsid w:val="00F31E95"/>
    <w:rsid w:val="00F31EC8"/>
    <w:rsid w:val="00F32556"/>
    <w:rsid w:val="00F32CA9"/>
    <w:rsid w:val="00F32D3D"/>
    <w:rsid w:val="00F33ACF"/>
    <w:rsid w:val="00F33C00"/>
    <w:rsid w:val="00F33FC4"/>
    <w:rsid w:val="00F34867"/>
    <w:rsid w:val="00F34AE2"/>
    <w:rsid w:val="00F36123"/>
    <w:rsid w:val="00F36438"/>
    <w:rsid w:val="00F369F8"/>
    <w:rsid w:val="00F36C2F"/>
    <w:rsid w:val="00F37465"/>
    <w:rsid w:val="00F4010B"/>
    <w:rsid w:val="00F413FD"/>
    <w:rsid w:val="00F41E75"/>
    <w:rsid w:val="00F41F34"/>
    <w:rsid w:val="00F423A0"/>
    <w:rsid w:val="00F436E1"/>
    <w:rsid w:val="00F43B2B"/>
    <w:rsid w:val="00F43C09"/>
    <w:rsid w:val="00F445C0"/>
    <w:rsid w:val="00F4509F"/>
    <w:rsid w:val="00F451E5"/>
    <w:rsid w:val="00F46104"/>
    <w:rsid w:val="00F461CD"/>
    <w:rsid w:val="00F463FC"/>
    <w:rsid w:val="00F4657D"/>
    <w:rsid w:val="00F468BC"/>
    <w:rsid w:val="00F4702C"/>
    <w:rsid w:val="00F47CF7"/>
    <w:rsid w:val="00F505B8"/>
    <w:rsid w:val="00F50EB4"/>
    <w:rsid w:val="00F50F92"/>
    <w:rsid w:val="00F51A18"/>
    <w:rsid w:val="00F51C02"/>
    <w:rsid w:val="00F51CBE"/>
    <w:rsid w:val="00F52FE3"/>
    <w:rsid w:val="00F53220"/>
    <w:rsid w:val="00F54056"/>
    <w:rsid w:val="00F54758"/>
    <w:rsid w:val="00F5485B"/>
    <w:rsid w:val="00F54E2B"/>
    <w:rsid w:val="00F54E38"/>
    <w:rsid w:val="00F5527D"/>
    <w:rsid w:val="00F55CD2"/>
    <w:rsid w:val="00F564B6"/>
    <w:rsid w:val="00F56B7A"/>
    <w:rsid w:val="00F57438"/>
    <w:rsid w:val="00F57674"/>
    <w:rsid w:val="00F57F37"/>
    <w:rsid w:val="00F57F9E"/>
    <w:rsid w:val="00F60488"/>
    <w:rsid w:val="00F60C28"/>
    <w:rsid w:val="00F61A22"/>
    <w:rsid w:val="00F622CD"/>
    <w:rsid w:val="00F6234E"/>
    <w:rsid w:val="00F62C94"/>
    <w:rsid w:val="00F63396"/>
    <w:rsid w:val="00F634F6"/>
    <w:rsid w:val="00F63F08"/>
    <w:rsid w:val="00F64F8F"/>
    <w:rsid w:val="00F65B5B"/>
    <w:rsid w:val="00F67581"/>
    <w:rsid w:val="00F677DC"/>
    <w:rsid w:val="00F70288"/>
    <w:rsid w:val="00F7052F"/>
    <w:rsid w:val="00F71A9E"/>
    <w:rsid w:val="00F721A6"/>
    <w:rsid w:val="00F722A5"/>
    <w:rsid w:val="00F725BE"/>
    <w:rsid w:val="00F72BB8"/>
    <w:rsid w:val="00F73154"/>
    <w:rsid w:val="00F73367"/>
    <w:rsid w:val="00F7361D"/>
    <w:rsid w:val="00F74976"/>
    <w:rsid w:val="00F74AF6"/>
    <w:rsid w:val="00F74D6E"/>
    <w:rsid w:val="00F758F3"/>
    <w:rsid w:val="00F75965"/>
    <w:rsid w:val="00F770A4"/>
    <w:rsid w:val="00F80B74"/>
    <w:rsid w:val="00F81A91"/>
    <w:rsid w:val="00F81F53"/>
    <w:rsid w:val="00F82133"/>
    <w:rsid w:val="00F831C8"/>
    <w:rsid w:val="00F83803"/>
    <w:rsid w:val="00F83943"/>
    <w:rsid w:val="00F83BCF"/>
    <w:rsid w:val="00F84549"/>
    <w:rsid w:val="00F85568"/>
    <w:rsid w:val="00F85F16"/>
    <w:rsid w:val="00F85F80"/>
    <w:rsid w:val="00F8624B"/>
    <w:rsid w:val="00F862BC"/>
    <w:rsid w:val="00F872AE"/>
    <w:rsid w:val="00F87B07"/>
    <w:rsid w:val="00F87EB8"/>
    <w:rsid w:val="00F91793"/>
    <w:rsid w:val="00F91A3F"/>
    <w:rsid w:val="00F91F31"/>
    <w:rsid w:val="00F920C9"/>
    <w:rsid w:val="00F942C1"/>
    <w:rsid w:val="00F94880"/>
    <w:rsid w:val="00F94ACE"/>
    <w:rsid w:val="00F94EAB"/>
    <w:rsid w:val="00F955CB"/>
    <w:rsid w:val="00F9578C"/>
    <w:rsid w:val="00F95E74"/>
    <w:rsid w:val="00F95EEA"/>
    <w:rsid w:val="00F96390"/>
    <w:rsid w:val="00F9641B"/>
    <w:rsid w:val="00F9643F"/>
    <w:rsid w:val="00F970A0"/>
    <w:rsid w:val="00F977C1"/>
    <w:rsid w:val="00F9780A"/>
    <w:rsid w:val="00FA01E6"/>
    <w:rsid w:val="00FA0210"/>
    <w:rsid w:val="00FA0334"/>
    <w:rsid w:val="00FA0840"/>
    <w:rsid w:val="00FA0935"/>
    <w:rsid w:val="00FA0F37"/>
    <w:rsid w:val="00FA18C3"/>
    <w:rsid w:val="00FA195C"/>
    <w:rsid w:val="00FA1FBA"/>
    <w:rsid w:val="00FA204E"/>
    <w:rsid w:val="00FA28D7"/>
    <w:rsid w:val="00FA2C14"/>
    <w:rsid w:val="00FA2FF4"/>
    <w:rsid w:val="00FA4A45"/>
    <w:rsid w:val="00FA4AD5"/>
    <w:rsid w:val="00FA4C5A"/>
    <w:rsid w:val="00FA5A71"/>
    <w:rsid w:val="00FA5B93"/>
    <w:rsid w:val="00FA5D4F"/>
    <w:rsid w:val="00FA6637"/>
    <w:rsid w:val="00FA73FD"/>
    <w:rsid w:val="00FA7FE7"/>
    <w:rsid w:val="00FB07C3"/>
    <w:rsid w:val="00FB0D65"/>
    <w:rsid w:val="00FB1476"/>
    <w:rsid w:val="00FB15FF"/>
    <w:rsid w:val="00FB1B53"/>
    <w:rsid w:val="00FB27DE"/>
    <w:rsid w:val="00FB2D14"/>
    <w:rsid w:val="00FB3164"/>
    <w:rsid w:val="00FB3313"/>
    <w:rsid w:val="00FB3428"/>
    <w:rsid w:val="00FB3FDF"/>
    <w:rsid w:val="00FB4A95"/>
    <w:rsid w:val="00FB4B87"/>
    <w:rsid w:val="00FB4F31"/>
    <w:rsid w:val="00FB5A06"/>
    <w:rsid w:val="00FB5A18"/>
    <w:rsid w:val="00FB6952"/>
    <w:rsid w:val="00FB6CD4"/>
    <w:rsid w:val="00FB70A1"/>
    <w:rsid w:val="00FB75EF"/>
    <w:rsid w:val="00FC0543"/>
    <w:rsid w:val="00FC0BA5"/>
    <w:rsid w:val="00FC0F86"/>
    <w:rsid w:val="00FC1FEE"/>
    <w:rsid w:val="00FC2B00"/>
    <w:rsid w:val="00FC2D8B"/>
    <w:rsid w:val="00FC324E"/>
    <w:rsid w:val="00FC33F0"/>
    <w:rsid w:val="00FC3678"/>
    <w:rsid w:val="00FC3F3B"/>
    <w:rsid w:val="00FC46CF"/>
    <w:rsid w:val="00FC48B4"/>
    <w:rsid w:val="00FC5CEA"/>
    <w:rsid w:val="00FC61FF"/>
    <w:rsid w:val="00FC6275"/>
    <w:rsid w:val="00FC6779"/>
    <w:rsid w:val="00FC68A1"/>
    <w:rsid w:val="00FC7C82"/>
    <w:rsid w:val="00FC7F94"/>
    <w:rsid w:val="00FD00D7"/>
    <w:rsid w:val="00FD067A"/>
    <w:rsid w:val="00FD13AD"/>
    <w:rsid w:val="00FD191E"/>
    <w:rsid w:val="00FD1928"/>
    <w:rsid w:val="00FD1AA7"/>
    <w:rsid w:val="00FD1EF8"/>
    <w:rsid w:val="00FD2620"/>
    <w:rsid w:val="00FD2A18"/>
    <w:rsid w:val="00FD3306"/>
    <w:rsid w:val="00FD3600"/>
    <w:rsid w:val="00FD3C41"/>
    <w:rsid w:val="00FD4198"/>
    <w:rsid w:val="00FD4BA6"/>
    <w:rsid w:val="00FD4E78"/>
    <w:rsid w:val="00FD5682"/>
    <w:rsid w:val="00FD5F94"/>
    <w:rsid w:val="00FD6179"/>
    <w:rsid w:val="00FD6452"/>
    <w:rsid w:val="00FD69E1"/>
    <w:rsid w:val="00FE0101"/>
    <w:rsid w:val="00FE1066"/>
    <w:rsid w:val="00FE1136"/>
    <w:rsid w:val="00FE162C"/>
    <w:rsid w:val="00FE1934"/>
    <w:rsid w:val="00FE1C6A"/>
    <w:rsid w:val="00FE1D81"/>
    <w:rsid w:val="00FE233A"/>
    <w:rsid w:val="00FE2CD8"/>
    <w:rsid w:val="00FE2EF8"/>
    <w:rsid w:val="00FE383C"/>
    <w:rsid w:val="00FE3A58"/>
    <w:rsid w:val="00FE3D74"/>
    <w:rsid w:val="00FE3EB7"/>
    <w:rsid w:val="00FE4116"/>
    <w:rsid w:val="00FE44E5"/>
    <w:rsid w:val="00FE4CA5"/>
    <w:rsid w:val="00FE4D71"/>
    <w:rsid w:val="00FE53EB"/>
    <w:rsid w:val="00FE57D8"/>
    <w:rsid w:val="00FE5F2D"/>
    <w:rsid w:val="00FE6151"/>
    <w:rsid w:val="00FE62EF"/>
    <w:rsid w:val="00FE66D4"/>
    <w:rsid w:val="00FE7CCD"/>
    <w:rsid w:val="00FF09AA"/>
    <w:rsid w:val="00FF16F0"/>
    <w:rsid w:val="00FF1B30"/>
    <w:rsid w:val="00FF2AED"/>
    <w:rsid w:val="00FF3282"/>
    <w:rsid w:val="00FF347D"/>
    <w:rsid w:val="00FF4F63"/>
    <w:rsid w:val="00FF5C9D"/>
    <w:rsid w:val="00FF5F84"/>
    <w:rsid w:val="00FF68D1"/>
    <w:rsid w:val="00FF74EB"/>
    <w:rsid w:val="00FF7737"/>
    <w:rsid w:val="00FF79B1"/>
    <w:rsid w:val="00FF7B49"/>
    <w:rsid w:val="00FF7BCF"/>
    <w:rsid w:val="00FF7D57"/>
    <w:rsid w:val="00FF7E28"/>
    <w:rsid w:val="0110D912"/>
    <w:rsid w:val="014F7A82"/>
    <w:rsid w:val="01880CFF"/>
    <w:rsid w:val="019F7090"/>
    <w:rsid w:val="01A20B3C"/>
    <w:rsid w:val="01BCD16F"/>
    <w:rsid w:val="021BFA7E"/>
    <w:rsid w:val="0256AE50"/>
    <w:rsid w:val="026DFFE0"/>
    <w:rsid w:val="0275D409"/>
    <w:rsid w:val="0287B63A"/>
    <w:rsid w:val="02896C28"/>
    <w:rsid w:val="02ACBCD8"/>
    <w:rsid w:val="02BADEA4"/>
    <w:rsid w:val="02E71EB3"/>
    <w:rsid w:val="031F8FE9"/>
    <w:rsid w:val="034B621E"/>
    <w:rsid w:val="036D0DEB"/>
    <w:rsid w:val="03CD2AE1"/>
    <w:rsid w:val="04474F23"/>
    <w:rsid w:val="04693086"/>
    <w:rsid w:val="04A03B7E"/>
    <w:rsid w:val="04BECC91"/>
    <w:rsid w:val="04CD2A0C"/>
    <w:rsid w:val="053D5B3F"/>
    <w:rsid w:val="0578783A"/>
    <w:rsid w:val="0582B64B"/>
    <w:rsid w:val="058C2565"/>
    <w:rsid w:val="05A9A7CF"/>
    <w:rsid w:val="05E4502D"/>
    <w:rsid w:val="05FF6811"/>
    <w:rsid w:val="060FC5EE"/>
    <w:rsid w:val="06281A54"/>
    <w:rsid w:val="063EFF37"/>
    <w:rsid w:val="066F0AFB"/>
    <w:rsid w:val="06E4216E"/>
    <w:rsid w:val="06F97048"/>
    <w:rsid w:val="07381CF5"/>
    <w:rsid w:val="0796DD78"/>
    <w:rsid w:val="07BEA45E"/>
    <w:rsid w:val="07D2C245"/>
    <w:rsid w:val="07E6C674"/>
    <w:rsid w:val="0816055B"/>
    <w:rsid w:val="09133378"/>
    <w:rsid w:val="094C41E9"/>
    <w:rsid w:val="094FEEC5"/>
    <w:rsid w:val="09CC506F"/>
    <w:rsid w:val="0A0996DF"/>
    <w:rsid w:val="0B488868"/>
    <w:rsid w:val="0B4A3FEB"/>
    <w:rsid w:val="0B6BFFE5"/>
    <w:rsid w:val="0B763E09"/>
    <w:rsid w:val="0B775307"/>
    <w:rsid w:val="0BA797AF"/>
    <w:rsid w:val="0BBB7489"/>
    <w:rsid w:val="0BCB93F5"/>
    <w:rsid w:val="0C0C782E"/>
    <w:rsid w:val="0C68EC20"/>
    <w:rsid w:val="0D127B4C"/>
    <w:rsid w:val="0D6B599E"/>
    <w:rsid w:val="0DB7FF53"/>
    <w:rsid w:val="0E18E7B1"/>
    <w:rsid w:val="0E29AA41"/>
    <w:rsid w:val="0E8401E3"/>
    <w:rsid w:val="0E9FA22E"/>
    <w:rsid w:val="0EA7EB3C"/>
    <w:rsid w:val="0EB97D48"/>
    <w:rsid w:val="0ECECEFA"/>
    <w:rsid w:val="0EF8D193"/>
    <w:rsid w:val="0F4C1434"/>
    <w:rsid w:val="0F533347"/>
    <w:rsid w:val="0F5AEAD4"/>
    <w:rsid w:val="0F61A829"/>
    <w:rsid w:val="0F669A99"/>
    <w:rsid w:val="0F7D233D"/>
    <w:rsid w:val="0F9B8103"/>
    <w:rsid w:val="0F9D7C45"/>
    <w:rsid w:val="0FC9A59C"/>
    <w:rsid w:val="0FD5470F"/>
    <w:rsid w:val="0FED3B56"/>
    <w:rsid w:val="104B5578"/>
    <w:rsid w:val="10870F2D"/>
    <w:rsid w:val="10C7FC79"/>
    <w:rsid w:val="10D66581"/>
    <w:rsid w:val="10E60EE1"/>
    <w:rsid w:val="10F6A11D"/>
    <w:rsid w:val="113D8D7A"/>
    <w:rsid w:val="118B3D89"/>
    <w:rsid w:val="12113B6B"/>
    <w:rsid w:val="12306527"/>
    <w:rsid w:val="12852F23"/>
    <w:rsid w:val="13565D7C"/>
    <w:rsid w:val="1397523E"/>
    <w:rsid w:val="1397C67D"/>
    <w:rsid w:val="13A4BCA1"/>
    <w:rsid w:val="13A8C2DC"/>
    <w:rsid w:val="13E92D3A"/>
    <w:rsid w:val="143861BD"/>
    <w:rsid w:val="146B7083"/>
    <w:rsid w:val="1499231F"/>
    <w:rsid w:val="14B4C3F9"/>
    <w:rsid w:val="14E85B77"/>
    <w:rsid w:val="15100DEE"/>
    <w:rsid w:val="15111A77"/>
    <w:rsid w:val="151CDEA3"/>
    <w:rsid w:val="15218B57"/>
    <w:rsid w:val="1532CECA"/>
    <w:rsid w:val="159C94D0"/>
    <w:rsid w:val="16612FD0"/>
    <w:rsid w:val="1662C76C"/>
    <w:rsid w:val="16939241"/>
    <w:rsid w:val="16DA79D3"/>
    <w:rsid w:val="16F3C3A6"/>
    <w:rsid w:val="1708D568"/>
    <w:rsid w:val="172FED06"/>
    <w:rsid w:val="173E9801"/>
    <w:rsid w:val="1766CBBE"/>
    <w:rsid w:val="17793EB2"/>
    <w:rsid w:val="17E3C6B0"/>
    <w:rsid w:val="17FDB550"/>
    <w:rsid w:val="186038CF"/>
    <w:rsid w:val="188170F6"/>
    <w:rsid w:val="1889336B"/>
    <w:rsid w:val="188C7DDA"/>
    <w:rsid w:val="189D2379"/>
    <w:rsid w:val="1918B594"/>
    <w:rsid w:val="1940EC18"/>
    <w:rsid w:val="196FB02A"/>
    <w:rsid w:val="199FC081"/>
    <w:rsid w:val="1A257035"/>
    <w:rsid w:val="1A4DC7E5"/>
    <w:rsid w:val="1A637B58"/>
    <w:rsid w:val="1A8F275D"/>
    <w:rsid w:val="1AAB1FDD"/>
    <w:rsid w:val="1B0572E5"/>
    <w:rsid w:val="1B6CE4A5"/>
    <w:rsid w:val="1C0B8DEF"/>
    <w:rsid w:val="1C0C5E02"/>
    <w:rsid w:val="1C13808E"/>
    <w:rsid w:val="1C1814FB"/>
    <w:rsid w:val="1C212A12"/>
    <w:rsid w:val="1C24CAB6"/>
    <w:rsid w:val="1C6C4367"/>
    <w:rsid w:val="1CC87D7D"/>
    <w:rsid w:val="1D2262AB"/>
    <w:rsid w:val="1D3BFED2"/>
    <w:rsid w:val="1D3C96DA"/>
    <w:rsid w:val="1D88D2D6"/>
    <w:rsid w:val="1DA8B151"/>
    <w:rsid w:val="1DC7E93E"/>
    <w:rsid w:val="1DD39064"/>
    <w:rsid w:val="1DD3F75C"/>
    <w:rsid w:val="1E1A8C2C"/>
    <w:rsid w:val="1E4D629A"/>
    <w:rsid w:val="1E546FFE"/>
    <w:rsid w:val="1EA6E210"/>
    <w:rsid w:val="1ECC1097"/>
    <w:rsid w:val="1F034157"/>
    <w:rsid w:val="1F53937B"/>
    <w:rsid w:val="1F80C3BF"/>
    <w:rsid w:val="1F8802FD"/>
    <w:rsid w:val="1FC4B4EF"/>
    <w:rsid w:val="1FCA1BF4"/>
    <w:rsid w:val="1FCB8118"/>
    <w:rsid w:val="1FFEAFD0"/>
    <w:rsid w:val="200C823E"/>
    <w:rsid w:val="200CA2C6"/>
    <w:rsid w:val="20B36A4E"/>
    <w:rsid w:val="20D7E680"/>
    <w:rsid w:val="20E80DAB"/>
    <w:rsid w:val="20FA5F54"/>
    <w:rsid w:val="20FD2417"/>
    <w:rsid w:val="213E884E"/>
    <w:rsid w:val="214F9A38"/>
    <w:rsid w:val="216E0696"/>
    <w:rsid w:val="21823040"/>
    <w:rsid w:val="21B4283D"/>
    <w:rsid w:val="21B9093F"/>
    <w:rsid w:val="21C310B7"/>
    <w:rsid w:val="21C652BD"/>
    <w:rsid w:val="21D9E73D"/>
    <w:rsid w:val="21DF342D"/>
    <w:rsid w:val="21FD5262"/>
    <w:rsid w:val="225106C7"/>
    <w:rsid w:val="22687BA8"/>
    <w:rsid w:val="22DF544D"/>
    <w:rsid w:val="22F755DC"/>
    <w:rsid w:val="23D7AF35"/>
    <w:rsid w:val="23EC568C"/>
    <w:rsid w:val="2430FD3C"/>
    <w:rsid w:val="24317BC4"/>
    <w:rsid w:val="248A9FFD"/>
    <w:rsid w:val="24C228FB"/>
    <w:rsid w:val="25193328"/>
    <w:rsid w:val="251CCC6A"/>
    <w:rsid w:val="25228CE1"/>
    <w:rsid w:val="256D6738"/>
    <w:rsid w:val="262964E1"/>
    <w:rsid w:val="2678CF7F"/>
    <w:rsid w:val="26925240"/>
    <w:rsid w:val="26928A91"/>
    <w:rsid w:val="26A45EEB"/>
    <w:rsid w:val="26D8A346"/>
    <w:rsid w:val="26DEA19F"/>
    <w:rsid w:val="26EE1D09"/>
    <w:rsid w:val="2707F868"/>
    <w:rsid w:val="2721668C"/>
    <w:rsid w:val="2733D922"/>
    <w:rsid w:val="27A40974"/>
    <w:rsid w:val="27A9B131"/>
    <w:rsid w:val="28482C96"/>
    <w:rsid w:val="286C7126"/>
    <w:rsid w:val="28D8CBF5"/>
    <w:rsid w:val="28F5962C"/>
    <w:rsid w:val="28FB8C2F"/>
    <w:rsid w:val="290465E6"/>
    <w:rsid w:val="2922248C"/>
    <w:rsid w:val="2933DF80"/>
    <w:rsid w:val="299CAFA3"/>
    <w:rsid w:val="29C3CAB8"/>
    <w:rsid w:val="29F4E1CA"/>
    <w:rsid w:val="2A05F3CB"/>
    <w:rsid w:val="2A09E76B"/>
    <w:rsid w:val="2A404509"/>
    <w:rsid w:val="2A481D4A"/>
    <w:rsid w:val="2A6FEE15"/>
    <w:rsid w:val="2A7DB435"/>
    <w:rsid w:val="2A91DC3B"/>
    <w:rsid w:val="2AC8B275"/>
    <w:rsid w:val="2ADC74E7"/>
    <w:rsid w:val="2ADF8AA3"/>
    <w:rsid w:val="2B49A836"/>
    <w:rsid w:val="2BA9FFC9"/>
    <w:rsid w:val="2BCE10E8"/>
    <w:rsid w:val="2BCFC564"/>
    <w:rsid w:val="2BD5EC50"/>
    <w:rsid w:val="2C195343"/>
    <w:rsid w:val="2C319F98"/>
    <w:rsid w:val="2C5C8044"/>
    <w:rsid w:val="2C60A4DD"/>
    <w:rsid w:val="2C7EA9FB"/>
    <w:rsid w:val="2CC1FE58"/>
    <w:rsid w:val="2CF26008"/>
    <w:rsid w:val="2D89586B"/>
    <w:rsid w:val="2DB71689"/>
    <w:rsid w:val="2DCFC147"/>
    <w:rsid w:val="2DF35103"/>
    <w:rsid w:val="2DFEC6B0"/>
    <w:rsid w:val="2E043D76"/>
    <w:rsid w:val="2E8E3F50"/>
    <w:rsid w:val="2E9E5A5E"/>
    <w:rsid w:val="2EC018D8"/>
    <w:rsid w:val="2EDA11D1"/>
    <w:rsid w:val="2EF1B812"/>
    <w:rsid w:val="2F0C2C44"/>
    <w:rsid w:val="2F91781B"/>
    <w:rsid w:val="2FBAF16A"/>
    <w:rsid w:val="2FD8E4B4"/>
    <w:rsid w:val="3011EBF1"/>
    <w:rsid w:val="303BA347"/>
    <w:rsid w:val="307B30E3"/>
    <w:rsid w:val="307DF918"/>
    <w:rsid w:val="3106E0D1"/>
    <w:rsid w:val="3109AC07"/>
    <w:rsid w:val="3163ACB6"/>
    <w:rsid w:val="31846DDE"/>
    <w:rsid w:val="3246A415"/>
    <w:rsid w:val="3273FDF2"/>
    <w:rsid w:val="3288C634"/>
    <w:rsid w:val="32A24DFB"/>
    <w:rsid w:val="32F7EBB5"/>
    <w:rsid w:val="33468CF4"/>
    <w:rsid w:val="335424D2"/>
    <w:rsid w:val="335CD2DD"/>
    <w:rsid w:val="33A0247B"/>
    <w:rsid w:val="33BD034D"/>
    <w:rsid w:val="33C74B2B"/>
    <w:rsid w:val="33C84203"/>
    <w:rsid w:val="33DB1DFC"/>
    <w:rsid w:val="341E6486"/>
    <w:rsid w:val="3425B37D"/>
    <w:rsid w:val="34280A98"/>
    <w:rsid w:val="342C9B5B"/>
    <w:rsid w:val="34337873"/>
    <w:rsid w:val="343B95DA"/>
    <w:rsid w:val="34940670"/>
    <w:rsid w:val="34D63E33"/>
    <w:rsid w:val="34E69569"/>
    <w:rsid w:val="35261053"/>
    <w:rsid w:val="35393B84"/>
    <w:rsid w:val="3560A37F"/>
    <w:rsid w:val="35638904"/>
    <w:rsid w:val="356D48E3"/>
    <w:rsid w:val="35BC686A"/>
    <w:rsid w:val="35C108A5"/>
    <w:rsid w:val="35DF3A40"/>
    <w:rsid w:val="35EAD32E"/>
    <w:rsid w:val="3628180E"/>
    <w:rsid w:val="36B71B38"/>
    <w:rsid w:val="36D69F09"/>
    <w:rsid w:val="37094461"/>
    <w:rsid w:val="373DF595"/>
    <w:rsid w:val="373E0140"/>
    <w:rsid w:val="374C8F41"/>
    <w:rsid w:val="3784977D"/>
    <w:rsid w:val="378D7649"/>
    <w:rsid w:val="379DFABA"/>
    <w:rsid w:val="37EB4002"/>
    <w:rsid w:val="381A10F4"/>
    <w:rsid w:val="384CBBBC"/>
    <w:rsid w:val="387CD0EC"/>
    <w:rsid w:val="389028B6"/>
    <w:rsid w:val="397F0A8B"/>
    <w:rsid w:val="3984B618"/>
    <w:rsid w:val="39E408D9"/>
    <w:rsid w:val="3A0BE29F"/>
    <w:rsid w:val="3AA0ECE8"/>
    <w:rsid w:val="3AE64888"/>
    <w:rsid w:val="3AEAC71A"/>
    <w:rsid w:val="3B0D9F39"/>
    <w:rsid w:val="3B113203"/>
    <w:rsid w:val="3B1623B2"/>
    <w:rsid w:val="3B4B26DE"/>
    <w:rsid w:val="3B743125"/>
    <w:rsid w:val="3BB77228"/>
    <w:rsid w:val="3BE445F1"/>
    <w:rsid w:val="3CD791E2"/>
    <w:rsid w:val="3CE21601"/>
    <w:rsid w:val="3D11E584"/>
    <w:rsid w:val="3D54D9FE"/>
    <w:rsid w:val="3D6F85F0"/>
    <w:rsid w:val="3DE2A280"/>
    <w:rsid w:val="3E0B3A24"/>
    <w:rsid w:val="3E21DA91"/>
    <w:rsid w:val="3E5FB28F"/>
    <w:rsid w:val="3E7869F4"/>
    <w:rsid w:val="3E8F01EA"/>
    <w:rsid w:val="3ECBE29C"/>
    <w:rsid w:val="3EF0FF43"/>
    <w:rsid w:val="3EFEDDD8"/>
    <w:rsid w:val="3F230946"/>
    <w:rsid w:val="3F26C441"/>
    <w:rsid w:val="3F41D67C"/>
    <w:rsid w:val="3F7539F1"/>
    <w:rsid w:val="3F964FFF"/>
    <w:rsid w:val="3FD8B052"/>
    <w:rsid w:val="402308FF"/>
    <w:rsid w:val="4025F0C2"/>
    <w:rsid w:val="406CE0CF"/>
    <w:rsid w:val="41288995"/>
    <w:rsid w:val="418C3F17"/>
    <w:rsid w:val="41F23B62"/>
    <w:rsid w:val="428D8512"/>
    <w:rsid w:val="4372FF69"/>
    <w:rsid w:val="437E5431"/>
    <w:rsid w:val="4408AE5C"/>
    <w:rsid w:val="440D0AE9"/>
    <w:rsid w:val="4429B271"/>
    <w:rsid w:val="44318FF1"/>
    <w:rsid w:val="443E20CC"/>
    <w:rsid w:val="44831D6E"/>
    <w:rsid w:val="449953F7"/>
    <w:rsid w:val="44E6B4F1"/>
    <w:rsid w:val="44F72BCE"/>
    <w:rsid w:val="4501FA05"/>
    <w:rsid w:val="4518B3A9"/>
    <w:rsid w:val="45652940"/>
    <w:rsid w:val="456C324A"/>
    <w:rsid w:val="456D31C5"/>
    <w:rsid w:val="4599B8D8"/>
    <w:rsid w:val="45D05420"/>
    <w:rsid w:val="45DA8A0F"/>
    <w:rsid w:val="45E10195"/>
    <w:rsid w:val="45F786FE"/>
    <w:rsid w:val="4630A34E"/>
    <w:rsid w:val="463107C3"/>
    <w:rsid w:val="465AF57B"/>
    <w:rsid w:val="468516F5"/>
    <w:rsid w:val="469E356F"/>
    <w:rsid w:val="469E4233"/>
    <w:rsid w:val="46E30129"/>
    <w:rsid w:val="46FE97B2"/>
    <w:rsid w:val="47207893"/>
    <w:rsid w:val="4742AE1F"/>
    <w:rsid w:val="474823CC"/>
    <w:rsid w:val="483B2C9D"/>
    <w:rsid w:val="487EFC24"/>
    <w:rsid w:val="489D021E"/>
    <w:rsid w:val="48ACEB70"/>
    <w:rsid w:val="48AD6854"/>
    <w:rsid w:val="48D74FF8"/>
    <w:rsid w:val="491783E8"/>
    <w:rsid w:val="497D0D0B"/>
    <w:rsid w:val="499753FC"/>
    <w:rsid w:val="49A39A25"/>
    <w:rsid w:val="49EB1855"/>
    <w:rsid w:val="49F8DE33"/>
    <w:rsid w:val="49FD2FA2"/>
    <w:rsid w:val="4A70BE05"/>
    <w:rsid w:val="4A845DBE"/>
    <w:rsid w:val="4A9A9960"/>
    <w:rsid w:val="4B3C8B9B"/>
    <w:rsid w:val="4BA28ADD"/>
    <w:rsid w:val="4BD2283C"/>
    <w:rsid w:val="4C44146D"/>
    <w:rsid w:val="4C67FE11"/>
    <w:rsid w:val="4CD29263"/>
    <w:rsid w:val="4D0DB9EC"/>
    <w:rsid w:val="4D11AE56"/>
    <w:rsid w:val="4D11AEF7"/>
    <w:rsid w:val="4D276F36"/>
    <w:rsid w:val="4D4B1F1D"/>
    <w:rsid w:val="4D7B4DA7"/>
    <w:rsid w:val="4DA984E3"/>
    <w:rsid w:val="4DB734DB"/>
    <w:rsid w:val="4DC2B853"/>
    <w:rsid w:val="4DD55B1F"/>
    <w:rsid w:val="4E9BD219"/>
    <w:rsid w:val="4E9E3F67"/>
    <w:rsid w:val="4EC23D83"/>
    <w:rsid w:val="4F3F806D"/>
    <w:rsid w:val="4F581A65"/>
    <w:rsid w:val="4F956913"/>
    <w:rsid w:val="4F95AC32"/>
    <w:rsid w:val="4FA05988"/>
    <w:rsid w:val="4FA66C50"/>
    <w:rsid w:val="4FCD855F"/>
    <w:rsid w:val="4FF5A61A"/>
    <w:rsid w:val="50793E74"/>
    <w:rsid w:val="508F8975"/>
    <w:rsid w:val="50A59217"/>
    <w:rsid w:val="50A9552E"/>
    <w:rsid w:val="50B091EF"/>
    <w:rsid w:val="50F03631"/>
    <w:rsid w:val="516FB4C6"/>
    <w:rsid w:val="518B2B6C"/>
    <w:rsid w:val="518B8F94"/>
    <w:rsid w:val="51C85CF4"/>
    <w:rsid w:val="51E093AE"/>
    <w:rsid w:val="51F6EF18"/>
    <w:rsid w:val="52297A97"/>
    <w:rsid w:val="5241C707"/>
    <w:rsid w:val="524C5895"/>
    <w:rsid w:val="52AE2943"/>
    <w:rsid w:val="52D06AC6"/>
    <w:rsid w:val="52D3FC50"/>
    <w:rsid w:val="52D53798"/>
    <w:rsid w:val="52F5898B"/>
    <w:rsid w:val="5362228E"/>
    <w:rsid w:val="536EE4F9"/>
    <w:rsid w:val="53C069D5"/>
    <w:rsid w:val="53CD8C8A"/>
    <w:rsid w:val="5449BAD4"/>
    <w:rsid w:val="54DA92DF"/>
    <w:rsid w:val="5578C11E"/>
    <w:rsid w:val="559E4E60"/>
    <w:rsid w:val="5629969B"/>
    <w:rsid w:val="562B898B"/>
    <w:rsid w:val="5662076D"/>
    <w:rsid w:val="5676CD25"/>
    <w:rsid w:val="56890591"/>
    <w:rsid w:val="5695D3F9"/>
    <w:rsid w:val="569FFD4A"/>
    <w:rsid w:val="56C8CE54"/>
    <w:rsid w:val="57189D90"/>
    <w:rsid w:val="576EE449"/>
    <w:rsid w:val="57B9ED6B"/>
    <w:rsid w:val="57C38FE0"/>
    <w:rsid w:val="57C7EBB1"/>
    <w:rsid w:val="57FA6725"/>
    <w:rsid w:val="5809426B"/>
    <w:rsid w:val="58152CF5"/>
    <w:rsid w:val="581C65C2"/>
    <w:rsid w:val="582BD078"/>
    <w:rsid w:val="584F6DA1"/>
    <w:rsid w:val="5866E553"/>
    <w:rsid w:val="587D7ED9"/>
    <w:rsid w:val="58B557DD"/>
    <w:rsid w:val="58C6F761"/>
    <w:rsid w:val="58DF4B62"/>
    <w:rsid w:val="58FD8AD8"/>
    <w:rsid w:val="5920788D"/>
    <w:rsid w:val="5936AAFC"/>
    <w:rsid w:val="5986F174"/>
    <w:rsid w:val="5991F066"/>
    <w:rsid w:val="59B45E7B"/>
    <w:rsid w:val="5A073927"/>
    <w:rsid w:val="5A2459C8"/>
    <w:rsid w:val="5A2626E0"/>
    <w:rsid w:val="5A30C402"/>
    <w:rsid w:val="5A3D896A"/>
    <w:rsid w:val="5A3F685A"/>
    <w:rsid w:val="5A5474E0"/>
    <w:rsid w:val="5A5DC9BF"/>
    <w:rsid w:val="5ABBBECA"/>
    <w:rsid w:val="5ADEA3EF"/>
    <w:rsid w:val="5AE2675E"/>
    <w:rsid w:val="5B3409CC"/>
    <w:rsid w:val="5B752067"/>
    <w:rsid w:val="5B99D4CA"/>
    <w:rsid w:val="5C21C850"/>
    <w:rsid w:val="5C255B05"/>
    <w:rsid w:val="5C44A3F8"/>
    <w:rsid w:val="5CA1D5E6"/>
    <w:rsid w:val="5CCAFE92"/>
    <w:rsid w:val="5CE33DF3"/>
    <w:rsid w:val="5CEF5266"/>
    <w:rsid w:val="5D3FF5DD"/>
    <w:rsid w:val="5D6F69C0"/>
    <w:rsid w:val="5D6FD36C"/>
    <w:rsid w:val="5DB88681"/>
    <w:rsid w:val="5E76A1A2"/>
    <w:rsid w:val="5E85F337"/>
    <w:rsid w:val="5F363013"/>
    <w:rsid w:val="5F4B70C8"/>
    <w:rsid w:val="5FFEB23E"/>
    <w:rsid w:val="600AE214"/>
    <w:rsid w:val="600D3B52"/>
    <w:rsid w:val="60207061"/>
    <w:rsid w:val="60D83178"/>
    <w:rsid w:val="6104E3F0"/>
    <w:rsid w:val="6136A03A"/>
    <w:rsid w:val="6155AD69"/>
    <w:rsid w:val="6166F977"/>
    <w:rsid w:val="617357ED"/>
    <w:rsid w:val="618E56CD"/>
    <w:rsid w:val="61A293DC"/>
    <w:rsid w:val="61A77EC8"/>
    <w:rsid w:val="61C2019B"/>
    <w:rsid w:val="61DF0C4F"/>
    <w:rsid w:val="6227B1B9"/>
    <w:rsid w:val="62747D3F"/>
    <w:rsid w:val="62E8692C"/>
    <w:rsid w:val="62F71BBD"/>
    <w:rsid w:val="63298F3D"/>
    <w:rsid w:val="6329CA1F"/>
    <w:rsid w:val="633D0401"/>
    <w:rsid w:val="6372CA04"/>
    <w:rsid w:val="63B08D24"/>
    <w:rsid w:val="63B18016"/>
    <w:rsid w:val="63D6B6BB"/>
    <w:rsid w:val="63D8DA84"/>
    <w:rsid w:val="6412BAE5"/>
    <w:rsid w:val="643AB8F3"/>
    <w:rsid w:val="643FE3A2"/>
    <w:rsid w:val="64F73968"/>
    <w:rsid w:val="64FA5F6A"/>
    <w:rsid w:val="65021513"/>
    <w:rsid w:val="650D0CE3"/>
    <w:rsid w:val="6510DE54"/>
    <w:rsid w:val="654B3DD8"/>
    <w:rsid w:val="657BE4BE"/>
    <w:rsid w:val="6580213A"/>
    <w:rsid w:val="65840585"/>
    <w:rsid w:val="65B59533"/>
    <w:rsid w:val="65D780BB"/>
    <w:rsid w:val="66007DA4"/>
    <w:rsid w:val="66A9AFFF"/>
    <w:rsid w:val="66B4126B"/>
    <w:rsid w:val="66BA54FC"/>
    <w:rsid w:val="6711821B"/>
    <w:rsid w:val="6721BB60"/>
    <w:rsid w:val="6732B613"/>
    <w:rsid w:val="6754A850"/>
    <w:rsid w:val="6756171B"/>
    <w:rsid w:val="675746C4"/>
    <w:rsid w:val="67834465"/>
    <w:rsid w:val="67E3585B"/>
    <w:rsid w:val="68455633"/>
    <w:rsid w:val="686B43DB"/>
    <w:rsid w:val="69162896"/>
    <w:rsid w:val="69237791"/>
    <w:rsid w:val="6934449B"/>
    <w:rsid w:val="69516FBF"/>
    <w:rsid w:val="6981C8D6"/>
    <w:rsid w:val="699D3FC9"/>
    <w:rsid w:val="69B06B19"/>
    <w:rsid w:val="69CECEAA"/>
    <w:rsid w:val="6A28B49F"/>
    <w:rsid w:val="6A2B9473"/>
    <w:rsid w:val="6A51DBF6"/>
    <w:rsid w:val="6A626E4B"/>
    <w:rsid w:val="6AAFD77F"/>
    <w:rsid w:val="6ADC2F31"/>
    <w:rsid w:val="6AF1F9B6"/>
    <w:rsid w:val="6B517A10"/>
    <w:rsid w:val="6B879E2A"/>
    <w:rsid w:val="6BD92C66"/>
    <w:rsid w:val="6C0797B4"/>
    <w:rsid w:val="6C1D1EBD"/>
    <w:rsid w:val="6C3EAFA4"/>
    <w:rsid w:val="6C499D38"/>
    <w:rsid w:val="6CF8D73C"/>
    <w:rsid w:val="6D25382D"/>
    <w:rsid w:val="6D85DCA8"/>
    <w:rsid w:val="6DCDAB93"/>
    <w:rsid w:val="6DE18CF7"/>
    <w:rsid w:val="6E552FF7"/>
    <w:rsid w:val="6E86D60F"/>
    <w:rsid w:val="6E8E4912"/>
    <w:rsid w:val="6E9EACEA"/>
    <w:rsid w:val="6E9FF3C0"/>
    <w:rsid w:val="6EE2CAB4"/>
    <w:rsid w:val="6EE89CCF"/>
    <w:rsid w:val="6EEB9225"/>
    <w:rsid w:val="6EFDE1A4"/>
    <w:rsid w:val="6F0379AF"/>
    <w:rsid w:val="6F0477D9"/>
    <w:rsid w:val="6F2EC19E"/>
    <w:rsid w:val="6F888162"/>
    <w:rsid w:val="6FA70E07"/>
    <w:rsid w:val="6FB1FDE5"/>
    <w:rsid w:val="6FD6AD74"/>
    <w:rsid w:val="704EDA23"/>
    <w:rsid w:val="7070F7FF"/>
    <w:rsid w:val="707F8B42"/>
    <w:rsid w:val="70A6EAD8"/>
    <w:rsid w:val="70F7A6B6"/>
    <w:rsid w:val="712E6AF0"/>
    <w:rsid w:val="71703895"/>
    <w:rsid w:val="71990FCD"/>
    <w:rsid w:val="71F919F6"/>
    <w:rsid w:val="723A0F42"/>
    <w:rsid w:val="727604FF"/>
    <w:rsid w:val="728B41E7"/>
    <w:rsid w:val="7296AE00"/>
    <w:rsid w:val="72AEE0C0"/>
    <w:rsid w:val="73541A8B"/>
    <w:rsid w:val="7369F30D"/>
    <w:rsid w:val="738DB3D5"/>
    <w:rsid w:val="73943C33"/>
    <w:rsid w:val="7398CE51"/>
    <w:rsid w:val="73B82D08"/>
    <w:rsid w:val="740A016F"/>
    <w:rsid w:val="740D1AE0"/>
    <w:rsid w:val="74B739FD"/>
    <w:rsid w:val="74F4D8C2"/>
    <w:rsid w:val="75359231"/>
    <w:rsid w:val="754719B1"/>
    <w:rsid w:val="754EDA49"/>
    <w:rsid w:val="758C235A"/>
    <w:rsid w:val="75F17787"/>
    <w:rsid w:val="7617BA76"/>
    <w:rsid w:val="76437E93"/>
    <w:rsid w:val="764ACA3E"/>
    <w:rsid w:val="764DD311"/>
    <w:rsid w:val="76868355"/>
    <w:rsid w:val="76982D4D"/>
    <w:rsid w:val="76B30B71"/>
    <w:rsid w:val="76FD16C4"/>
    <w:rsid w:val="771D8585"/>
    <w:rsid w:val="77226372"/>
    <w:rsid w:val="772F3CBE"/>
    <w:rsid w:val="77674B1F"/>
    <w:rsid w:val="779E928F"/>
    <w:rsid w:val="77DAD2F0"/>
    <w:rsid w:val="78181647"/>
    <w:rsid w:val="78576A4D"/>
    <w:rsid w:val="786709AC"/>
    <w:rsid w:val="78705E72"/>
    <w:rsid w:val="787AD16F"/>
    <w:rsid w:val="78FD310A"/>
    <w:rsid w:val="7927B91F"/>
    <w:rsid w:val="794BDF46"/>
    <w:rsid w:val="7971D22C"/>
    <w:rsid w:val="79883B40"/>
    <w:rsid w:val="7AFCCAA8"/>
    <w:rsid w:val="7AFE2FA8"/>
    <w:rsid w:val="7B4D5809"/>
    <w:rsid w:val="7B63806F"/>
    <w:rsid w:val="7B7D00F5"/>
    <w:rsid w:val="7B8A3D0D"/>
    <w:rsid w:val="7BEA2E1C"/>
    <w:rsid w:val="7C06B6D8"/>
    <w:rsid w:val="7C133C38"/>
    <w:rsid w:val="7C39CE3A"/>
    <w:rsid w:val="7C656EC7"/>
    <w:rsid w:val="7C90F93B"/>
    <w:rsid w:val="7CB26CBA"/>
    <w:rsid w:val="7CB58A3D"/>
    <w:rsid w:val="7CDA1244"/>
    <w:rsid w:val="7D01F327"/>
    <w:rsid w:val="7D36ECC9"/>
    <w:rsid w:val="7D496387"/>
    <w:rsid w:val="7D535EB5"/>
    <w:rsid w:val="7D6A5FDE"/>
    <w:rsid w:val="7DA05DB9"/>
    <w:rsid w:val="7DC7E77A"/>
    <w:rsid w:val="7E004B81"/>
    <w:rsid w:val="7E592F5D"/>
    <w:rsid w:val="7E8E6CCB"/>
    <w:rsid w:val="7EC19ECD"/>
    <w:rsid w:val="7F5F21C1"/>
    <w:rsid w:val="7F87C5E9"/>
    <w:rsid w:val="7F8AB46E"/>
    <w:rsid w:val="7FA4BC6A"/>
    <w:rsid w:val="7FBB3201"/>
    <w:rsid w:val="7FD46E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BCDB"/>
  <w15:chartTrackingRefBased/>
  <w15:docId w15:val="{BE966438-A4AB-4E49-9B54-16838CD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0"/>
    <w:pPr>
      <w:spacing w:before="120" w:after="120" w:line="264" w:lineRule="auto"/>
    </w:pPr>
  </w:style>
  <w:style w:type="paragraph" w:styleId="Heading1">
    <w:name w:val="heading 1"/>
    <w:basedOn w:val="Normal"/>
    <w:next w:val="Normal"/>
    <w:link w:val="Heading1Char"/>
    <w:uiPriority w:val="9"/>
    <w:qFormat/>
    <w:rsid w:val="006D2384"/>
    <w:pPr>
      <w:keepNext/>
      <w:keepLines/>
      <w:spacing w:before="240" w:after="240"/>
      <w:outlineLvl w:val="0"/>
    </w:pPr>
    <w:rPr>
      <w:rFonts w:ascii="Arial Rounded MT Bold" w:eastAsiaTheme="majorEastAsia" w:hAnsi="Arial Rounded MT Bold" w:cstheme="majorBidi"/>
      <w:caps/>
      <w:color w:val="285C4D" w:themeColor="text2"/>
      <w:sz w:val="32"/>
      <w:szCs w:val="32"/>
    </w:rPr>
  </w:style>
  <w:style w:type="paragraph" w:styleId="Heading2">
    <w:name w:val="heading 2"/>
    <w:basedOn w:val="Normal"/>
    <w:next w:val="Normal"/>
    <w:link w:val="Heading2Char"/>
    <w:uiPriority w:val="9"/>
    <w:unhideWhenUsed/>
    <w:qFormat/>
    <w:rsid w:val="006D2384"/>
    <w:pPr>
      <w:keepNext/>
      <w:keepLines/>
      <w:spacing w:before="240" w:after="60"/>
      <w:outlineLvl w:val="1"/>
    </w:pPr>
    <w:rPr>
      <w:rFonts w:ascii="Arial Black" w:eastAsiaTheme="majorEastAsia" w:hAnsi="Arial Black" w:cstheme="majorBidi"/>
      <w:color w:val="78BE20" w:themeColor="accent1"/>
      <w:sz w:val="26"/>
      <w:szCs w:val="26"/>
    </w:rPr>
  </w:style>
  <w:style w:type="paragraph" w:styleId="Heading3">
    <w:name w:val="heading 3"/>
    <w:basedOn w:val="Normal"/>
    <w:next w:val="Normal"/>
    <w:link w:val="Heading3Char"/>
    <w:uiPriority w:val="9"/>
    <w:unhideWhenUsed/>
    <w:qFormat/>
    <w:rsid w:val="00F04B99"/>
    <w:pPr>
      <w:keepNext/>
      <w:keepLines/>
      <w:spacing w:after="60"/>
      <w:outlineLvl w:val="2"/>
    </w:pPr>
    <w:rPr>
      <w:rFonts w:eastAsiaTheme="majorEastAsia" w:cstheme="minorHAnsi"/>
      <w:b/>
      <w:color w:val="285C4D" w:themeColor="text2"/>
      <w:szCs w:val="24"/>
    </w:rPr>
  </w:style>
  <w:style w:type="paragraph" w:styleId="Heading4">
    <w:name w:val="heading 4"/>
    <w:basedOn w:val="Normal"/>
    <w:next w:val="Normal"/>
    <w:link w:val="Heading4Char"/>
    <w:uiPriority w:val="9"/>
    <w:unhideWhenUsed/>
    <w:qFormat/>
    <w:rsid w:val="00DE6A7A"/>
    <w:pPr>
      <w:keepNext/>
      <w:keepLines/>
      <w:outlineLvl w:val="3"/>
    </w:pPr>
    <w:rPr>
      <w:rFonts w:ascii="Arial Narrow" w:eastAsiaTheme="majorEastAsia" w:hAnsi="Arial Narrow"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89102A"/>
    <w:pPr>
      <w:framePr w:wrap="around" w:vAnchor="page" w:hAnchor="margin" w:y="14516" w:anchorLock="1"/>
    </w:pPr>
    <w:rPr>
      <w:color w:val="F1F8E8" w:themeColor="background2"/>
    </w:rPr>
  </w:style>
  <w:style w:type="character" w:customStyle="1" w:styleId="DateChar">
    <w:name w:val="Date Char"/>
    <w:basedOn w:val="DefaultParagraphFont"/>
    <w:link w:val="Date"/>
    <w:uiPriority w:val="99"/>
    <w:rsid w:val="0089102A"/>
    <w:rPr>
      <w:color w:val="F1F8E8" w:themeColor="background2"/>
    </w:rPr>
  </w:style>
  <w:style w:type="paragraph" w:styleId="NoSpacing">
    <w:name w:val="No Spacing"/>
    <w:link w:val="NoSpacingChar"/>
    <w:uiPriority w:val="1"/>
    <w:qFormat/>
    <w:rsid w:val="001A6DFE"/>
    <w:pPr>
      <w:spacing w:after="0" w:line="264" w:lineRule="auto"/>
    </w:pPr>
  </w:style>
  <w:style w:type="paragraph" w:styleId="ListBullet">
    <w:name w:val="List Bullet"/>
    <w:basedOn w:val="Normal"/>
    <w:uiPriority w:val="99"/>
    <w:unhideWhenUsed/>
    <w:qFormat/>
    <w:rsid w:val="00D83923"/>
    <w:pPr>
      <w:numPr>
        <w:numId w:val="5"/>
      </w:numPr>
      <w:contextualSpacing/>
    </w:pPr>
  </w:style>
  <w:style w:type="paragraph" w:styleId="ListBullet2">
    <w:name w:val="List Bullet 2"/>
    <w:basedOn w:val="Normal"/>
    <w:uiPriority w:val="99"/>
    <w:unhideWhenUsed/>
    <w:qFormat/>
    <w:rsid w:val="00D83923"/>
    <w:pPr>
      <w:numPr>
        <w:ilvl w:val="1"/>
        <w:numId w:val="5"/>
      </w:numPr>
      <w:contextualSpacing/>
    </w:pPr>
  </w:style>
  <w:style w:type="paragraph" w:styleId="ListNumber">
    <w:name w:val="List Number"/>
    <w:basedOn w:val="Normal"/>
    <w:uiPriority w:val="99"/>
    <w:unhideWhenUsed/>
    <w:qFormat/>
    <w:rsid w:val="004051F6"/>
    <w:pPr>
      <w:numPr>
        <w:numId w:val="7"/>
      </w:numPr>
      <w:contextualSpacing/>
    </w:pPr>
  </w:style>
  <w:style w:type="numbering" w:customStyle="1" w:styleId="Bullets">
    <w:name w:val="Bullets"/>
    <w:uiPriority w:val="99"/>
    <w:rsid w:val="00D83923"/>
    <w:pPr>
      <w:numPr>
        <w:numId w:val="2"/>
      </w:numPr>
    </w:pPr>
  </w:style>
  <w:style w:type="character" w:customStyle="1" w:styleId="Heading1Char">
    <w:name w:val="Heading 1 Char"/>
    <w:basedOn w:val="DefaultParagraphFont"/>
    <w:link w:val="Heading1"/>
    <w:uiPriority w:val="9"/>
    <w:rsid w:val="006D2384"/>
    <w:rPr>
      <w:rFonts w:ascii="Arial Rounded MT Bold" w:eastAsiaTheme="majorEastAsia" w:hAnsi="Arial Rounded MT Bold" w:cstheme="majorBidi"/>
      <w:caps/>
      <w:color w:val="285C4D" w:themeColor="text2"/>
      <w:sz w:val="32"/>
      <w:szCs w:val="32"/>
    </w:rPr>
  </w:style>
  <w:style w:type="paragraph" w:styleId="ListNumber2">
    <w:name w:val="List Number 2"/>
    <w:basedOn w:val="Normal"/>
    <w:uiPriority w:val="99"/>
    <w:unhideWhenUsed/>
    <w:qFormat/>
    <w:rsid w:val="004051F6"/>
    <w:pPr>
      <w:numPr>
        <w:ilvl w:val="1"/>
        <w:numId w:val="7"/>
      </w:numPr>
      <w:contextualSpacing/>
    </w:pPr>
  </w:style>
  <w:style w:type="character" w:customStyle="1" w:styleId="Heading2Char">
    <w:name w:val="Heading 2 Char"/>
    <w:basedOn w:val="DefaultParagraphFont"/>
    <w:link w:val="Heading2"/>
    <w:uiPriority w:val="9"/>
    <w:rsid w:val="006D2384"/>
    <w:rPr>
      <w:rFonts w:ascii="Arial Black" w:eastAsiaTheme="majorEastAsia" w:hAnsi="Arial Black" w:cstheme="majorBidi"/>
      <w:color w:val="78BE20" w:themeColor="accent1"/>
      <w:sz w:val="26"/>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CB519D"/>
    <w:pPr>
      <w:tabs>
        <w:tab w:val="left" w:pos="1701"/>
      </w:tabs>
      <w:spacing w:after="0" w:line="252" w:lineRule="auto"/>
      <w:ind w:left="1701" w:hanging="1701"/>
      <w:contextualSpacing/>
    </w:pPr>
    <w:rPr>
      <w:color w:val="285C4D" w:themeColor="text2"/>
      <w:sz w:val="18"/>
    </w:rPr>
  </w:style>
  <w:style w:type="character" w:customStyle="1" w:styleId="FooterChar">
    <w:name w:val="Footer Char"/>
    <w:basedOn w:val="DefaultParagraphFont"/>
    <w:link w:val="Footer"/>
    <w:uiPriority w:val="99"/>
    <w:rsid w:val="00CB519D"/>
    <w:rPr>
      <w:color w:val="285C4D" w:themeColor="text2"/>
      <w:sz w:val="18"/>
    </w:rPr>
  </w:style>
  <w:style w:type="numbering" w:customStyle="1" w:styleId="Numbering">
    <w:name w:val="Numbering"/>
    <w:uiPriority w:val="99"/>
    <w:rsid w:val="004051F6"/>
    <w:pPr>
      <w:numPr>
        <w:numId w:val="3"/>
      </w:numPr>
    </w:pPr>
  </w:style>
  <w:style w:type="paragraph" w:styleId="ListBullet3">
    <w:name w:val="List Bullet 3"/>
    <w:basedOn w:val="Normal"/>
    <w:uiPriority w:val="99"/>
    <w:unhideWhenUsed/>
    <w:rsid w:val="00D83923"/>
    <w:pPr>
      <w:numPr>
        <w:ilvl w:val="2"/>
        <w:numId w:val="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4051F6"/>
    <w:pPr>
      <w:numPr>
        <w:ilvl w:val="2"/>
        <w:numId w:val="7"/>
      </w:numPr>
      <w:contextualSpacing/>
    </w:pPr>
  </w:style>
  <w:style w:type="paragraph" w:styleId="ListNumber4">
    <w:name w:val="List Number 4"/>
    <w:basedOn w:val="Normal"/>
    <w:uiPriority w:val="99"/>
    <w:unhideWhenUsed/>
    <w:qFormat/>
    <w:rsid w:val="004051F6"/>
    <w:pPr>
      <w:numPr>
        <w:ilvl w:val="3"/>
        <w:numId w:val="7"/>
      </w:numPr>
      <w:contextualSpacing/>
    </w:pPr>
  </w:style>
  <w:style w:type="paragraph" w:styleId="ListNumber5">
    <w:name w:val="List Number 5"/>
    <w:basedOn w:val="Normal"/>
    <w:uiPriority w:val="99"/>
    <w:unhideWhenUsed/>
    <w:rsid w:val="004051F6"/>
    <w:pPr>
      <w:numPr>
        <w:ilvl w:val="4"/>
        <w:numId w:val="7"/>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F04B99"/>
    <w:rPr>
      <w:rFonts w:eastAsiaTheme="majorEastAsia" w:cstheme="minorHAnsi"/>
      <w:b/>
      <w:color w:val="285C4D" w:themeColor="text2"/>
      <w:szCs w:val="24"/>
    </w:rPr>
  </w:style>
  <w:style w:type="character" w:customStyle="1" w:styleId="Heading4Char">
    <w:name w:val="Heading 4 Char"/>
    <w:basedOn w:val="DefaultParagraphFont"/>
    <w:link w:val="Heading4"/>
    <w:uiPriority w:val="9"/>
    <w:rsid w:val="00DE6A7A"/>
    <w:rPr>
      <w:rFonts w:ascii="Arial Narrow" w:eastAsiaTheme="majorEastAsia" w:hAnsi="Arial Narrow"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Clause">
    <w:name w:val="List Clause"/>
    <w:uiPriority w:val="99"/>
    <w:rsid w:val="00F87EB8"/>
    <w:pPr>
      <w:numPr>
        <w:numId w:val="4"/>
      </w:numPr>
    </w:pPr>
  </w:style>
  <w:style w:type="paragraph" w:styleId="Title">
    <w:name w:val="Title"/>
    <w:basedOn w:val="Normal"/>
    <w:next w:val="Normal"/>
    <w:link w:val="TitleChar"/>
    <w:uiPriority w:val="10"/>
    <w:rsid w:val="0089102A"/>
    <w:pPr>
      <w:framePr w:w="7938" w:wrap="around" w:vAnchor="page" w:hAnchor="margin" w:y="6805" w:anchorLock="1"/>
      <w:spacing w:after="600" w:line="168" w:lineRule="auto"/>
      <w:contextualSpacing/>
    </w:pPr>
    <w:rPr>
      <w:rFonts w:asciiTheme="majorHAnsi" w:eastAsiaTheme="majorEastAsia" w:hAnsiTheme="majorHAnsi" w:cstheme="majorBidi"/>
      <w:caps/>
      <w:color w:val="F1F8E8" w:themeColor="background2"/>
      <w:spacing w:val="-10"/>
      <w:kern w:val="28"/>
      <w:sz w:val="84"/>
      <w:szCs w:val="56"/>
    </w:rPr>
  </w:style>
  <w:style w:type="character" w:customStyle="1" w:styleId="TitleChar">
    <w:name w:val="Title Char"/>
    <w:basedOn w:val="DefaultParagraphFont"/>
    <w:link w:val="Title"/>
    <w:uiPriority w:val="10"/>
    <w:rsid w:val="0089102A"/>
    <w:rPr>
      <w:rFonts w:asciiTheme="majorHAnsi" w:eastAsiaTheme="majorEastAsia" w:hAnsiTheme="majorHAnsi" w:cstheme="majorBidi"/>
      <w:caps/>
      <w:color w:val="F1F8E8" w:themeColor="background2"/>
      <w:spacing w:val="-10"/>
      <w:kern w:val="28"/>
      <w:sz w:val="84"/>
      <w:szCs w:val="56"/>
    </w:rPr>
  </w:style>
  <w:style w:type="paragraph" w:customStyle="1" w:styleId="Pull-outQuote">
    <w:name w:val="Pull-out Quote"/>
    <w:basedOn w:val="Normal"/>
    <w:link w:val="Pull-outQuoteChar"/>
    <w:semiHidden/>
    <w:rsid w:val="009D24F5"/>
    <w:pPr>
      <w:pBdr>
        <w:top w:val="single" w:sz="4" w:space="4" w:color="285C4D" w:themeColor="text2"/>
        <w:left w:val="single" w:sz="4" w:space="4" w:color="285C4D" w:themeColor="text2"/>
        <w:bottom w:val="single" w:sz="4" w:space="4" w:color="285C4D" w:themeColor="text2"/>
        <w:right w:val="single" w:sz="4" w:space="4" w:color="285C4D" w:themeColor="text2"/>
      </w:pBdr>
      <w:shd w:val="clear" w:color="auto" w:fill="285C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285C4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285C4D" w:themeFill="text2"/>
    </w:rPr>
  </w:style>
  <w:style w:type="paragraph" w:customStyle="1" w:styleId="Heading1-numbered">
    <w:name w:val="Heading 1-numbered"/>
    <w:basedOn w:val="Heading1"/>
    <w:next w:val="Normal"/>
    <w:link w:val="Heading1-numberedChar"/>
    <w:uiPriority w:val="9"/>
    <w:semiHidden/>
    <w:rsid w:val="00F95EEA"/>
  </w:style>
  <w:style w:type="paragraph" w:customStyle="1" w:styleId="Clause1-Heading">
    <w:name w:val="Clause 1-Heading"/>
    <w:basedOn w:val="Heading2"/>
    <w:next w:val="Normal"/>
    <w:link w:val="Clause1-HeadingChar"/>
    <w:uiPriority w:val="11"/>
    <w:qFormat/>
    <w:rsid w:val="00F87EB8"/>
    <w:pPr>
      <w:numPr>
        <w:numId w:val="9"/>
      </w:numPr>
    </w:pPr>
    <w:rPr>
      <w:rFonts w:asciiTheme="minorHAnsi" w:hAnsiTheme="minorHAnsi"/>
      <w:color w:val="auto"/>
    </w:rPr>
  </w:style>
  <w:style w:type="character" w:customStyle="1" w:styleId="Heading1-numberedChar">
    <w:name w:val="Heading 1-numbered Char"/>
    <w:basedOn w:val="Heading1Char"/>
    <w:link w:val="Heading1-numbered"/>
    <w:uiPriority w:val="9"/>
    <w:semiHidden/>
    <w:rsid w:val="00AF1E19"/>
    <w:rPr>
      <w:rFonts w:asciiTheme="majorHAnsi" w:eastAsiaTheme="majorEastAsia" w:hAnsiTheme="majorHAnsi" w:cstheme="majorBidi"/>
      <w:b w:val="0"/>
      <w:caps/>
      <w:color w:val="285C4D" w:themeColor="text2"/>
      <w:sz w:val="32"/>
      <w:szCs w:val="32"/>
    </w:rPr>
  </w:style>
  <w:style w:type="character" w:customStyle="1" w:styleId="Clause1-HeadingChar">
    <w:name w:val="Clause 1-Heading Char"/>
    <w:basedOn w:val="Heading2Char"/>
    <w:link w:val="Clause1-Heading"/>
    <w:uiPriority w:val="11"/>
    <w:rsid w:val="00F87EB8"/>
    <w:rPr>
      <w:rFonts w:ascii="Arial Black" w:eastAsiaTheme="majorEastAsia" w:hAnsi="Arial Black" w:cstheme="majorBidi"/>
      <w:color w:val="78BE20" w:themeColor="accent1"/>
      <w:sz w:val="26"/>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style>
  <w:style w:type="paragraph" w:styleId="Caption">
    <w:name w:val="caption"/>
    <w:basedOn w:val="Normal"/>
    <w:next w:val="Normal"/>
    <w:unhideWhenUsed/>
    <w:qFormat/>
    <w:rsid w:val="00EF3F23"/>
    <w:pPr>
      <w:spacing w:after="240"/>
    </w:pPr>
    <w:rPr>
      <w:i/>
      <w:iCs/>
      <w:color w:val="285C4D" w:themeColor="text2"/>
      <w:sz w:val="18"/>
      <w:szCs w:val="18"/>
    </w:rPr>
  </w:style>
  <w:style w:type="paragraph" w:styleId="List">
    <w:name w:val="List"/>
    <w:basedOn w:val="Normal"/>
    <w:uiPriority w:val="99"/>
    <w:unhideWhenUsed/>
    <w:qFormat/>
    <w:rsid w:val="00FD067A"/>
    <w:pPr>
      <w:numPr>
        <w:numId w:val="10"/>
      </w:numPr>
      <w:contextualSpacing/>
    </w:pPr>
  </w:style>
  <w:style w:type="paragraph" w:styleId="List2">
    <w:name w:val="List 2"/>
    <w:basedOn w:val="Normal"/>
    <w:uiPriority w:val="99"/>
    <w:unhideWhenUsed/>
    <w:qFormat/>
    <w:rsid w:val="00FD067A"/>
    <w:pPr>
      <w:numPr>
        <w:ilvl w:val="1"/>
        <w:numId w:val="10"/>
      </w:numPr>
      <w:contextualSpacing/>
    </w:pPr>
  </w:style>
  <w:style w:type="numbering" w:customStyle="1" w:styleId="LetteredList">
    <w:name w:val="Lettered List"/>
    <w:uiPriority w:val="99"/>
    <w:rsid w:val="00FD067A"/>
    <w:pPr>
      <w:numPr>
        <w:numId w:val="6"/>
      </w:numPr>
    </w:pPr>
  </w:style>
  <w:style w:type="paragraph" w:styleId="Subtitle">
    <w:name w:val="Subtitle"/>
    <w:basedOn w:val="Title"/>
    <w:next w:val="Normal"/>
    <w:link w:val="SubtitleChar"/>
    <w:uiPriority w:val="11"/>
    <w:rsid w:val="00646456"/>
    <w:pPr>
      <w:framePr w:wrap="around"/>
      <w:spacing w:line="264" w:lineRule="auto"/>
    </w:pPr>
    <w:rPr>
      <w:rFonts w:asciiTheme="minorHAnsi" w:hAnsiTheme="minorHAnsi"/>
      <w:caps w:val="0"/>
      <w:sz w:val="32"/>
    </w:rPr>
  </w:style>
  <w:style w:type="character" w:customStyle="1" w:styleId="SubtitleChar">
    <w:name w:val="Subtitle Char"/>
    <w:basedOn w:val="DefaultParagraphFont"/>
    <w:link w:val="Subtitle"/>
    <w:uiPriority w:val="11"/>
    <w:rsid w:val="00646456"/>
    <w:rPr>
      <w:rFonts w:eastAsiaTheme="majorEastAsia" w:cstheme="majorBidi"/>
      <w:color w:val="FFFFFF" w:themeColor="background1"/>
      <w:spacing w:val="-10"/>
      <w:kern w:val="28"/>
      <w:sz w:val="32"/>
      <w:szCs w:val="56"/>
    </w:rPr>
  </w:style>
  <w:style w:type="paragraph" w:styleId="TOCHeading">
    <w:name w:val="TOC Heading"/>
    <w:basedOn w:val="Heading1"/>
    <w:next w:val="Normal"/>
    <w:uiPriority w:val="39"/>
    <w:unhideWhenUsed/>
    <w:qFormat/>
    <w:rsid w:val="00AD48EA"/>
    <w:pPr>
      <w:spacing w:line="259" w:lineRule="auto"/>
      <w:outlineLvl w:val="9"/>
    </w:pPr>
    <w:rPr>
      <w:lang w:val="en-US"/>
    </w:rPr>
  </w:style>
  <w:style w:type="paragraph" w:styleId="TOC1">
    <w:name w:val="toc 1"/>
    <w:basedOn w:val="Normal"/>
    <w:next w:val="Normal"/>
    <w:autoRedefine/>
    <w:uiPriority w:val="39"/>
    <w:unhideWhenUsed/>
    <w:rsid w:val="00AD48EA"/>
    <w:pPr>
      <w:pBdr>
        <w:between w:val="single" w:sz="8" w:space="1" w:color="78BE20" w:themeColor="accent1"/>
      </w:pBdr>
      <w:tabs>
        <w:tab w:val="left" w:pos="660"/>
        <w:tab w:val="right" w:pos="10194"/>
      </w:tabs>
      <w:spacing w:after="0"/>
    </w:pPr>
    <w:rPr>
      <w:b/>
    </w:rPr>
  </w:style>
  <w:style w:type="paragraph" w:styleId="TOC2">
    <w:name w:val="toc 2"/>
    <w:basedOn w:val="Normal"/>
    <w:next w:val="Normal"/>
    <w:autoRedefine/>
    <w:uiPriority w:val="39"/>
    <w:unhideWhenUsed/>
    <w:rsid w:val="00AD48EA"/>
    <w:pPr>
      <w:pBdr>
        <w:between w:val="single" w:sz="8" w:space="1" w:color="78BE20" w:themeColor="accent1"/>
      </w:pBdr>
      <w:tabs>
        <w:tab w:val="left" w:pos="567"/>
        <w:tab w:val="right" w:pos="10194"/>
      </w:tabs>
      <w:spacing w:after="0"/>
    </w:pPr>
  </w:style>
  <w:style w:type="paragraph" w:styleId="TOC3">
    <w:name w:val="toc 3"/>
    <w:basedOn w:val="Normal"/>
    <w:next w:val="Normal"/>
    <w:autoRedefine/>
    <w:uiPriority w:val="39"/>
    <w:unhideWhenUsed/>
    <w:rsid w:val="00AD48EA"/>
    <w:pPr>
      <w:tabs>
        <w:tab w:val="left" w:pos="1134"/>
        <w:tab w:val="right" w:pos="10195"/>
      </w:tabs>
      <w:spacing w:after="240"/>
      <w:ind w:left="567"/>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3C2EDF"/>
    <w:pPr>
      <w:spacing w:after="0" w:line="240" w:lineRule="auto"/>
    </w:pPr>
    <w:tblPr/>
    <w:tblStylePr w:type="firstCol">
      <w:rPr>
        <w:b/>
      </w:rPr>
    </w:tblStylePr>
  </w:style>
  <w:style w:type="paragraph" w:customStyle="1" w:styleId="Clause2">
    <w:name w:val="Clause 2"/>
    <w:basedOn w:val="Normal"/>
    <w:uiPriority w:val="11"/>
    <w:qFormat/>
    <w:rsid w:val="00F87EB8"/>
    <w:pPr>
      <w:numPr>
        <w:ilvl w:val="1"/>
        <w:numId w:val="9"/>
      </w:numPr>
    </w:pPr>
  </w:style>
  <w:style w:type="paragraph" w:customStyle="1" w:styleId="Clause3">
    <w:name w:val="Clause 3"/>
    <w:basedOn w:val="Clause2"/>
    <w:uiPriority w:val="11"/>
    <w:qFormat/>
    <w:rsid w:val="004051F6"/>
    <w:pPr>
      <w:numPr>
        <w:ilvl w:val="2"/>
      </w:numPr>
    </w:pPr>
  </w:style>
  <w:style w:type="paragraph" w:customStyle="1" w:styleId="Heading-Section">
    <w:name w:val="Heading-Section"/>
    <w:basedOn w:val="Heading1"/>
    <w:uiPriority w:val="9"/>
    <w:qFormat/>
    <w:rsid w:val="006D2384"/>
    <w:pPr>
      <w:pageBreakBefore/>
      <w:numPr>
        <w:numId w:val="8"/>
      </w:numPr>
      <w:spacing w:after="360"/>
    </w:pPr>
    <w:rPr>
      <w:caps w:val="0"/>
      <w:sz w:val="40"/>
    </w:rPr>
  </w:style>
  <w:style w:type="numbering" w:customStyle="1" w:styleId="ListHeadings">
    <w:name w:val="List Headings"/>
    <w:uiPriority w:val="99"/>
    <w:rsid w:val="00D0518D"/>
    <w:pPr>
      <w:numPr>
        <w:numId w:val="8"/>
      </w:numPr>
    </w:pPr>
  </w:style>
  <w:style w:type="paragraph" w:customStyle="1" w:styleId="Titlegreen">
    <w:name w:val="Title green"/>
    <w:basedOn w:val="Title"/>
    <w:rsid w:val="00AD48EA"/>
    <w:pPr>
      <w:framePr w:wrap="around"/>
    </w:pPr>
    <w:rPr>
      <w:color w:val="78BE20" w:themeColor="accent1"/>
    </w:rPr>
  </w:style>
  <w:style w:type="paragraph" w:styleId="TableofFigures">
    <w:name w:val="table of figures"/>
    <w:basedOn w:val="Normal"/>
    <w:next w:val="Normal"/>
    <w:uiPriority w:val="99"/>
    <w:unhideWhenUsed/>
    <w:rsid w:val="00110B67"/>
    <w:pPr>
      <w:spacing w:after="0"/>
    </w:pPr>
  </w:style>
  <w:style w:type="paragraph" w:customStyle="1" w:styleId="Cover-Fullpage">
    <w:name w:val="Cover-Full page"/>
    <w:basedOn w:val="Normal"/>
    <w:rsid w:val="00517CE9"/>
    <w:pPr>
      <w:framePr w:w="12474" w:h="14572" w:hRule="exact" w:wrap="around" w:vAnchor="page" w:hAnchor="page" w:y="1135" w:anchorLock="1"/>
      <w:spacing w:before="0" w:after="0" w:line="168" w:lineRule="auto"/>
    </w:pPr>
    <w:rPr>
      <w:noProof/>
    </w:rPr>
  </w:style>
  <w:style w:type="paragraph" w:customStyle="1" w:styleId="Coverbannertop">
    <w:name w:val="Cover banner top"/>
    <w:basedOn w:val="Cover-Fullpage"/>
    <w:rsid w:val="00517CE9"/>
    <w:pPr>
      <w:framePr w:h="851" w:hRule="exact" w:wrap="around" w:yAlign="top"/>
    </w:pPr>
  </w:style>
  <w:style w:type="paragraph" w:customStyle="1" w:styleId="Coverbannerbottom">
    <w:name w:val="Cover banner bottom"/>
    <w:basedOn w:val="Coverbannertop"/>
    <w:rsid w:val="00517CE9"/>
    <w:pPr>
      <w:framePr w:wrap="around" w:y="15990"/>
    </w:pPr>
  </w:style>
  <w:style w:type="paragraph" w:customStyle="1" w:styleId="Coverlogo">
    <w:name w:val="Cover logo"/>
    <w:basedOn w:val="Normal"/>
    <w:rsid w:val="008376A5"/>
    <w:pPr>
      <w:framePr w:w="3969" w:h="1418" w:hRule="exact" w:wrap="around" w:vAnchor="page" w:hAnchor="margin" w:xAlign="right" w:y="13439" w:anchorLock="1"/>
      <w:spacing w:before="0" w:after="0"/>
      <w:jc w:val="right"/>
    </w:pPr>
  </w:style>
  <w:style w:type="paragraph" w:customStyle="1" w:styleId="Cover-Category-right">
    <w:name w:val="Cover-Category-right"/>
    <w:basedOn w:val="Normal"/>
    <w:rsid w:val="00322496"/>
    <w:pPr>
      <w:framePr w:wrap="around" w:vAnchor="page" w:hAnchor="margin" w:xAlign="right" w:y="1419" w:anchorLock="1"/>
      <w:jc w:val="right"/>
    </w:pPr>
    <w:rPr>
      <w:rFonts w:asciiTheme="majorHAnsi" w:hAnsiTheme="majorHAnsi"/>
      <w:caps/>
      <w:color w:val="78BE20" w:themeColor="accent1"/>
    </w:rPr>
  </w:style>
  <w:style w:type="paragraph" w:customStyle="1" w:styleId="Coverpicture">
    <w:name w:val="Cover picture"/>
    <w:basedOn w:val="Normal"/>
    <w:rsid w:val="00C52833"/>
    <w:pPr>
      <w:framePr w:w="4536" w:h="4536" w:hRule="exact" w:hSpace="567" w:wrap="around" w:vAnchor="page" w:hAnchor="margin" w:y="1589" w:anchorLock="1"/>
      <w:spacing w:before="0" w:after="160" w:line="259" w:lineRule="auto"/>
    </w:pPr>
  </w:style>
  <w:style w:type="paragraph" w:customStyle="1" w:styleId="Cover-Categoryleft">
    <w:name w:val="Cover-Category left"/>
    <w:basedOn w:val="Cover-Category-right"/>
    <w:rsid w:val="007C6404"/>
    <w:pPr>
      <w:framePr w:wrap="around" w:xAlign="left"/>
    </w:pPr>
    <w:rPr>
      <w:color w:val="FFFFFF" w:themeColor="background1"/>
    </w:rPr>
  </w:style>
  <w:style w:type="paragraph" w:customStyle="1" w:styleId="Subtitle-black">
    <w:name w:val="Subtitle-black"/>
    <w:basedOn w:val="Subtitle"/>
    <w:rsid w:val="0022151C"/>
    <w:pPr>
      <w:framePr w:wrap="around"/>
    </w:pPr>
    <w:rPr>
      <w:color w:val="000000" w:themeColor="text1"/>
    </w:rPr>
  </w:style>
  <w:style w:type="paragraph" w:customStyle="1" w:styleId="Date-dark">
    <w:name w:val="Date-dark"/>
    <w:basedOn w:val="Date"/>
    <w:rsid w:val="0022151C"/>
    <w:pPr>
      <w:framePr w:wrap="around"/>
    </w:pPr>
    <w:rPr>
      <w:color w:val="000000" w:themeColor="text1"/>
    </w:rPr>
  </w:style>
  <w:style w:type="paragraph" w:customStyle="1" w:styleId="Disclaimer">
    <w:name w:val="Disclaimer"/>
    <w:basedOn w:val="Normal"/>
    <w:rsid w:val="00BD5A4D"/>
    <w:pPr>
      <w:framePr w:w="7938" w:hSpace="3402" w:vSpace="567" w:wrap="around" w:hAnchor="margin" w:yAlign="bottom" w:anchorLock="1"/>
      <w:shd w:val="clear" w:color="auto" w:fill="FFFFFF" w:themeFill="background1"/>
      <w:spacing w:after="160" w:line="240" w:lineRule="auto"/>
    </w:pPr>
    <w:rPr>
      <w:color w:val="285C4D" w:themeColor="text2"/>
      <w:sz w:val="18"/>
    </w:rPr>
  </w:style>
  <w:style w:type="paragraph" w:customStyle="1" w:styleId="Disclaimerbold">
    <w:name w:val="Disclaimer bold"/>
    <w:basedOn w:val="Disclaimer"/>
    <w:rsid w:val="006D2A70"/>
    <w:pPr>
      <w:framePr w:wrap="around"/>
      <w:contextualSpacing/>
    </w:pPr>
    <w:rPr>
      <w:b/>
    </w:rPr>
  </w:style>
  <w:style w:type="table" w:customStyle="1" w:styleId="FSCTable">
    <w:name w:val="FSC Table"/>
    <w:basedOn w:val="TableNormal"/>
    <w:uiPriority w:val="99"/>
    <w:rsid w:val="00CF275E"/>
    <w:pPr>
      <w:spacing w:after="0" w:line="240" w:lineRule="auto"/>
    </w:pPr>
    <w:tblPr/>
    <w:tblStylePr w:type="firstRow">
      <w:rPr>
        <w:b/>
        <w:color w:val="F1F8E8" w:themeColor="background2"/>
      </w:rPr>
    </w:tblStylePr>
    <w:tblStylePr w:type="firstCol">
      <w:rPr>
        <w:b/>
        <w:color w:val="285C4D" w:themeColor="text2"/>
      </w:rPr>
    </w:tblStylePr>
  </w:style>
  <w:style w:type="paragraph" w:customStyle="1" w:styleId="ContentControl">
    <w:name w:val="Content Control"/>
    <w:basedOn w:val="NoSpacing"/>
    <w:rsid w:val="00BD5A4D"/>
    <w:pPr>
      <w:tabs>
        <w:tab w:val="left" w:pos="851"/>
        <w:tab w:val="left" w:pos="1985"/>
      </w:tabs>
      <w:spacing w:before="40" w:after="40"/>
    </w:pPr>
    <w:rPr>
      <w:sz w:val="20"/>
    </w:rPr>
  </w:style>
  <w:style w:type="paragraph" w:styleId="NormalWeb">
    <w:name w:val="Normal (Web)"/>
    <w:basedOn w:val="Normal"/>
    <w:uiPriority w:val="99"/>
    <w:unhideWhenUsed/>
    <w:rsid w:val="00A56B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rmsConditions">
    <w:name w:val="Terms &amp; Conditions"/>
    <w:basedOn w:val="Normal"/>
    <w:rsid w:val="008323AA"/>
    <w:pPr>
      <w:tabs>
        <w:tab w:val="left" w:pos="1134"/>
      </w:tabs>
      <w:spacing w:before="0" w:after="160" w:line="259" w:lineRule="auto"/>
      <w:ind w:left="1134" w:hanging="1134"/>
    </w:pPr>
  </w:style>
  <w:style w:type="paragraph" w:customStyle="1" w:styleId="Endpagelogo">
    <w:name w:val="End page logo"/>
    <w:basedOn w:val="Coverlogo"/>
    <w:rsid w:val="00960A7A"/>
    <w:pPr>
      <w:framePr w:hSpace="11340" w:vSpace="1134" w:wrap="around" w:xAlign="left" w:y="1419"/>
    </w:pPr>
  </w:style>
  <w:style w:type="paragraph" w:customStyle="1" w:styleId="EndpageContacts">
    <w:name w:val="End page Contacts"/>
    <w:basedOn w:val="ContentControl"/>
    <w:rsid w:val="007A5801"/>
    <w:pPr>
      <w:framePr w:wrap="around" w:hAnchor="text" w:yAlign="bottom" w:anchorLock="1"/>
    </w:pPr>
    <w:rPr>
      <w:color w:val="285C4D" w:themeColor="text2"/>
      <w:sz w:val="22"/>
    </w:rPr>
  </w:style>
  <w:style w:type="character" w:styleId="UnresolvedMention">
    <w:name w:val="Unresolved Mention"/>
    <w:basedOn w:val="DefaultParagraphFont"/>
    <w:uiPriority w:val="99"/>
    <w:semiHidden/>
    <w:unhideWhenUsed/>
    <w:rsid w:val="00960A7A"/>
    <w:rPr>
      <w:color w:val="605E5C"/>
      <w:shd w:val="clear" w:color="auto" w:fill="E1DFDD"/>
    </w:rPr>
  </w:style>
  <w:style w:type="paragraph" w:customStyle="1" w:styleId="Categorytext">
    <w:name w:val="Category text"/>
    <w:basedOn w:val="NoSpacing"/>
    <w:link w:val="CategorytextChar"/>
    <w:rsid w:val="00111B2B"/>
    <w:rPr>
      <w:color w:val="F1F8E8" w:themeColor="background2"/>
    </w:rPr>
  </w:style>
  <w:style w:type="paragraph" w:customStyle="1" w:styleId="Categorytext-dark">
    <w:name w:val="Category text-dark"/>
    <w:basedOn w:val="NoSpacing"/>
    <w:link w:val="Categorytext-darkChar"/>
    <w:rsid w:val="00111B2B"/>
    <w:rPr>
      <w:color w:val="285C4D" w:themeColor="text2"/>
    </w:rPr>
  </w:style>
  <w:style w:type="character" w:customStyle="1" w:styleId="NoSpacingChar">
    <w:name w:val="No Spacing Char"/>
    <w:basedOn w:val="DefaultParagraphFont"/>
    <w:link w:val="NoSpacing"/>
    <w:uiPriority w:val="1"/>
    <w:rsid w:val="00111B2B"/>
  </w:style>
  <w:style w:type="character" w:customStyle="1" w:styleId="CategorytextChar">
    <w:name w:val="Category text Char"/>
    <w:basedOn w:val="NoSpacingChar"/>
    <w:link w:val="Categorytext"/>
    <w:rsid w:val="00111B2B"/>
    <w:rPr>
      <w:color w:val="F1F8E8" w:themeColor="background2"/>
    </w:rPr>
  </w:style>
  <w:style w:type="character" w:customStyle="1" w:styleId="Categorytext-darkChar">
    <w:name w:val="Category text-dark Char"/>
    <w:basedOn w:val="NoSpacingChar"/>
    <w:link w:val="Categorytext-dark"/>
    <w:rsid w:val="00111B2B"/>
    <w:rPr>
      <w:color w:val="285C4D" w:themeColor="text2"/>
    </w:rPr>
  </w:style>
  <w:style w:type="paragraph" w:customStyle="1" w:styleId="Heading3-noTOC">
    <w:name w:val="Heading 3-no TOC"/>
    <w:uiPriority w:val="9"/>
    <w:rsid w:val="00AD48EA"/>
    <w:pPr>
      <w:spacing w:before="120" w:after="60" w:line="264" w:lineRule="auto"/>
    </w:pPr>
    <w:rPr>
      <w:rFonts w:eastAsiaTheme="majorEastAsia" w:cstheme="minorHAnsi"/>
      <w:b/>
      <w:color w:val="285C4D" w:themeColor="text2"/>
      <w:szCs w:val="24"/>
    </w:rPr>
  </w:style>
  <w:style w:type="paragraph" w:customStyle="1" w:styleId="Source">
    <w:name w:val="Source"/>
    <w:basedOn w:val="Normal"/>
    <w:qFormat/>
    <w:rsid w:val="0099480D"/>
    <w:pPr>
      <w:jc w:val="right"/>
    </w:pPr>
    <w:rPr>
      <w:sz w:val="18"/>
    </w:rPr>
  </w:style>
  <w:style w:type="paragraph" w:styleId="List3">
    <w:name w:val="List 3"/>
    <w:basedOn w:val="Normal"/>
    <w:uiPriority w:val="99"/>
    <w:rsid w:val="00FD067A"/>
    <w:pPr>
      <w:numPr>
        <w:ilvl w:val="2"/>
        <w:numId w:val="10"/>
      </w:numPr>
      <w:contextualSpacing/>
    </w:pPr>
  </w:style>
  <w:style w:type="paragraph" w:styleId="List4">
    <w:name w:val="List 4"/>
    <w:basedOn w:val="Normal"/>
    <w:uiPriority w:val="99"/>
    <w:rsid w:val="00FD067A"/>
    <w:pPr>
      <w:numPr>
        <w:ilvl w:val="3"/>
        <w:numId w:val="10"/>
      </w:numPr>
      <w:contextualSpacing/>
    </w:pPr>
  </w:style>
  <w:style w:type="table" w:customStyle="1" w:styleId="FSCtexttable">
    <w:name w:val="FSC text table"/>
    <w:basedOn w:val="FSCTable"/>
    <w:uiPriority w:val="99"/>
    <w:rsid w:val="0099480D"/>
    <w:tblPr/>
    <w:tcPr>
      <w:shd w:val="clear" w:color="auto" w:fill="F1F8E8" w:themeFill="background2"/>
    </w:tcPr>
    <w:tblStylePr w:type="firstRow">
      <w:rPr>
        <w:b w:val="0"/>
        <w:color w:val="auto"/>
      </w:rPr>
    </w:tblStylePr>
    <w:tblStylePr w:type="firstCol">
      <w:rPr>
        <w:b/>
        <w:color w:val="285C4D" w:themeColor="text2"/>
      </w:rPr>
    </w:tblStylePr>
  </w:style>
  <w:style w:type="paragraph" w:customStyle="1" w:styleId="paragraph">
    <w:name w:val="paragraph"/>
    <w:basedOn w:val="Normal"/>
    <w:rsid w:val="00C80B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80BD1"/>
  </w:style>
  <w:style w:type="character" w:customStyle="1" w:styleId="eop">
    <w:name w:val="eop"/>
    <w:basedOn w:val="DefaultParagraphFont"/>
    <w:rsid w:val="00C80BD1"/>
  </w:style>
  <w:style w:type="character" w:styleId="CommentReference">
    <w:name w:val="annotation reference"/>
    <w:basedOn w:val="DefaultParagraphFont"/>
    <w:uiPriority w:val="99"/>
    <w:semiHidden/>
    <w:unhideWhenUsed/>
    <w:rsid w:val="00264597"/>
    <w:rPr>
      <w:sz w:val="16"/>
      <w:szCs w:val="16"/>
    </w:rPr>
  </w:style>
  <w:style w:type="paragraph" w:styleId="CommentText">
    <w:name w:val="annotation text"/>
    <w:basedOn w:val="Normal"/>
    <w:link w:val="CommentTextChar"/>
    <w:uiPriority w:val="99"/>
    <w:unhideWhenUsed/>
    <w:rsid w:val="00264597"/>
    <w:pPr>
      <w:spacing w:line="240" w:lineRule="auto"/>
    </w:pPr>
    <w:rPr>
      <w:sz w:val="20"/>
      <w:szCs w:val="20"/>
    </w:rPr>
  </w:style>
  <w:style w:type="character" w:customStyle="1" w:styleId="CommentTextChar">
    <w:name w:val="Comment Text Char"/>
    <w:basedOn w:val="DefaultParagraphFont"/>
    <w:link w:val="CommentText"/>
    <w:uiPriority w:val="99"/>
    <w:rsid w:val="00264597"/>
    <w:rPr>
      <w:sz w:val="20"/>
      <w:szCs w:val="20"/>
    </w:rPr>
  </w:style>
  <w:style w:type="paragraph" w:styleId="CommentSubject">
    <w:name w:val="annotation subject"/>
    <w:basedOn w:val="CommentText"/>
    <w:next w:val="CommentText"/>
    <w:link w:val="CommentSubjectChar"/>
    <w:uiPriority w:val="99"/>
    <w:semiHidden/>
    <w:unhideWhenUsed/>
    <w:rsid w:val="00264597"/>
    <w:rPr>
      <w:b/>
      <w:bCs/>
    </w:rPr>
  </w:style>
  <w:style w:type="character" w:customStyle="1" w:styleId="CommentSubjectChar">
    <w:name w:val="Comment Subject Char"/>
    <w:basedOn w:val="CommentTextChar"/>
    <w:link w:val="CommentSubject"/>
    <w:uiPriority w:val="99"/>
    <w:semiHidden/>
    <w:rsid w:val="00264597"/>
    <w:rPr>
      <w:b/>
      <w:bCs/>
      <w:sz w:val="20"/>
      <w:szCs w:val="20"/>
    </w:rPr>
  </w:style>
  <w:style w:type="character" w:styleId="Mention">
    <w:name w:val="Mention"/>
    <w:basedOn w:val="DefaultParagraphFont"/>
    <w:uiPriority w:val="99"/>
    <w:unhideWhenUsed/>
    <w:rsid w:val="00264597"/>
    <w:rPr>
      <w:color w:val="2B579A"/>
      <w:shd w:val="clear" w:color="auto" w:fill="E1DFDD"/>
    </w:rPr>
  </w:style>
  <w:style w:type="paragraph" w:styleId="Revision">
    <w:name w:val="Revision"/>
    <w:hidden/>
    <w:uiPriority w:val="99"/>
    <w:semiHidden/>
    <w:rsid w:val="005D3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489">
      <w:bodyDiv w:val="1"/>
      <w:marLeft w:val="0"/>
      <w:marRight w:val="0"/>
      <w:marTop w:val="0"/>
      <w:marBottom w:val="0"/>
      <w:divBdr>
        <w:top w:val="none" w:sz="0" w:space="0" w:color="auto"/>
        <w:left w:val="none" w:sz="0" w:space="0" w:color="auto"/>
        <w:bottom w:val="none" w:sz="0" w:space="0" w:color="auto"/>
        <w:right w:val="none" w:sz="0" w:space="0" w:color="auto"/>
      </w:divBdr>
      <w:divsChild>
        <w:div w:id="520313474">
          <w:marLeft w:val="3600"/>
          <w:marRight w:val="0"/>
          <w:marTop w:val="0"/>
          <w:marBottom w:val="0"/>
          <w:divBdr>
            <w:top w:val="none" w:sz="0" w:space="0" w:color="auto"/>
            <w:left w:val="none" w:sz="0" w:space="0" w:color="auto"/>
            <w:bottom w:val="none" w:sz="0" w:space="0" w:color="auto"/>
            <w:right w:val="none" w:sz="0" w:space="0" w:color="auto"/>
          </w:divBdr>
        </w:div>
        <w:div w:id="1720855208">
          <w:marLeft w:val="3600"/>
          <w:marRight w:val="0"/>
          <w:marTop w:val="0"/>
          <w:marBottom w:val="0"/>
          <w:divBdr>
            <w:top w:val="none" w:sz="0" w:space="0" w:color="auto"/>
            <w:left w:val="none" w:sz="0" w:space="0" w:color="auto"/>
            <w:bottom w:val="none" w:sz="0" w:space="0" w:color="auto"/>
            <w:right w:val="none" w:sz="0" w:space="0" w:color="auto"/>
          </w:divBdr>
        </w:div>
      </w:divsChild>
    </w:div>
    <w:div w:id="85083536">
      <w:bodyDiv w:val="1"/>
      <w:marLeft w:val="0"/>
      <w:marRight w:val="0"/>
      <w:marTop w:val="0"/>
      <w:marBottom w:val="0"/>
      <w:divBdr>
        <w:top w:val="none" w:sz="0" w:space="0" w:color="auto"/>
        <w:left w:val="none" w:sz="0" w:space="0" w:color="auto"/>
        <w:bottom w:val="none" w:sz="0" w:space="0" w:color="auto"/>
        <w:right w:val="none" w:sz="0" w:space="0" w:color="auto"/>
      </w:divBdr>
      <w:divsChild>
        <w:div w:id="2054111535">
          <w:marLeft w:val="0"/>
          <w:marRight w:val="0"/>
          <w:marTop w:val="0"/>
          <w:marBottom w:val="0"/>
          <w:divBdr>
            <w:top w:val="none" w:sz="0" w:space="0" w:color="auto"/>
            <w:left w:val="none" w:sz="0" w:space="0" w:color="auto"/>
            <w:bottom w:val="none" w:sz="0" w:space="0" w:color="auto"/>
            <w:right w:val="none" w:sz="0" w:space="0" w:color="auto"/>
          </w:divBdr>
        </w:div>
      </w:divsChild>
    </w:div>
    <w:div w:id="705326937">
      <w:bodyDiv w:val="1"/>
      <w:marLeft w:val="0"/>
      <w:marRight w:val="0"/>
      <w:marTop w:val="0"/>
      <w:marBottom w:val="0"/>
      <w:divBdr>
        <w:top w:val="none" w:sz="0" w:space="0" w:color="auto"/>
        <w:left w:val="none" w:sz="0" w:space="0" w:color="auto"/>
        <w:bottom w:val="none" w:sz="0" w:space="0" w:color="auto"/>
        <w:right w:val="none" w:sz="0" w:space="0" w:color="auto"/>
      </w:divBdr>
    </w:div>
    <w:div w:id="723336379">
      <w:bodyDiv w:val="1"/>
      <w:marLeft w:val="0"/>
      <w:marRight w:val="0"/>
      <w:marTop w:val="0"/>
      <w:marBottom w:val="0"/>
      <w:divBdr>
        <w:top w:val="none" w:sz="0" w:space="0" w:color="auto"/>
        <w:left w:val="none" w:sz="0" w:space="0" w:color="auto"/>
        <w:bottom w:val="none" w:sz="0" w:space="0" w:color="auto"/>
        <w:right w:val="none" w:sz="0" w:space="0" w:color="auto"/>
      </w:divBdr>
    </w:div>
    <w:div w:id="761873131">
      <w:bodyDiv w:val="1"/>
      <w:marLeft w:val="0"/>
      <w:marRight w:val="0"/>
      <w:marTop w:val="0"/>
      <w:marBottom w:val="0"/>
      <w:divBdr>
        <w:top w:val="none" w:sz="0" w:space="0" w:color="auto"/>
        <w:left w:val="none" w:sz="0" w:space="0" w:color="auto"/>
        <w:bottom w:val="none" w:sz="0" w:space="0" w:color="auto"/>
        <w:right w:val="none" w:sz="0" w:space="0" w:color="auto"/>
      </w:divBdr>
    </w:div>
    <w:div w:id="866872646">
      <w:bodyDiv w:val="1"/>
      <w:marLeft w:val="0"/>
      <w:marRight w:val="0"/>
      <w:marTop w:val="0"/>
      <w:marBottom w:val="0"/>
      <w:divBdr>
        <w:top w:val="none" w:sz="0" w:space="0" w:color="auto"/>
        <w:left w:val="none" w:sz="0" w:space="0" w:color="auto"/>
        <w:bottom w:val="none" w:sz="0" w:space="0" w:color="auto"/>
        <w:right w:val="none" w:sz="0" w:space="0" w:color="auto"/>
      </w:divBdr>
    </w:div>
    <w:div w:id="1415516194">
      <w:bodyDiv w:val="1"/>
      <w:marLeft w:val="0"/>
      <w:marRight w:val="0"/>
      <w:marTop w:val="0"/>
      <w:marBottom w:val="0"/>
      <w:divBdr>
        <w:top w:val="none" w:sz="0" w:space="0" w:color="auto"/>
        <w:left w:val="none" w:sz="0" w:space="0" w:color="auto"/>
        <w:bottom w:val="none" w:sz="0" w:space="0" w:color="auto"/>
        <w:right w:val="none" w:sz="0" w:space="0" w:color="auto"/>
      </w:divBdr>
      <w:divsChild>
        <w:div w:id="457182274">
          <w:marLeft w:val="0"/>
          <w:marRight w:val="0"/>
          <w:marTop w:val="0"/>
          <w:marBottom w:val="0"/>
          <w:divBdr>
            <w:top w:val="none" w:sz="0" w:space="0" w:color="auto"/>
            <w:left w:val="none" w:sz="0" w:space="0" w:color="auto"/>
            <w:bottom w:val="none" w:sz="0" w:space="0" w:color="auto"/>
            <w:right w:val="none" w:sz="0" w:space="0" w:color="auto"/>
          </w:divBdr>
        </w:div>
        <w:div w:id="1502042222">
          <w:marLeft w:val="0"/>
          <w:marRight w:val="0"/>
          <w:marTop w:val="0"/>
          <w:marBottom w:val="0"/>
          <w:divBdr>
            <w:top w:val="none" w:sz="0" w:space="0" w:color="auto"/>
            <w:left w:val="none" w:sz="0" w:space="0" w:color="auto"/>
            <w:bottom w:val="none" w:sz="0" w:space="0" w:color="auto"/>
            <w:right w:val="none" w:sz="0" w:space="0" w:color="auto"/>
          </w:divBdr>
        </w:div>
        <w:div w:id="1912040065">
          <w:marLeft w:val="0"/>
          <w:marRight w:val="0"/>
          <w:marTop w:val="0"/>
          <w:marBottom w:val="0"/>
          <w:divBdr>
            <w:top w:val="none" w:sz="0" w:space="0" w:color="auto"/>
            <w:left w:val="none" w:sz="0" w:space="0" w:color="auto"/>
            <w:bottom w:val="none" w:sz="0" w:space="0" w:color="auto"/>
            <w:right w:val="none" w:sz="0" w:space="0" w:color="auto"/>
          </w:divBdr>
        </w:div>
        <w:div w:id="1986811756">
          <w:marLeft w:val="0"/>
          <w:marRight w:val="0"/>
          <w:marTop w:val="0"/>
          <w:marBottom w:val="0"/>
          <w:divBdr>
            <w:top w:val="none" w:sz="0" w:space="0" w:color="auto"/>
            <w:left w:val="none" w:sz="0" w:space="0" w:color="auto"/>
            <w:bottom w:val="none" w:sz="0" w:space="0" w:color="auto"/>
            <w:right w:val="none" w:sz="0" w:space="0" w:color="auto"/>
          </w:divBdr>
        </w:div>
      </w:divsChild>
    </w:div>
    <w:div w:id="2028020340">
      <w:bodyDiv w:val="1"/>
      <w:marLeft w:val="0"/>
      <w:marRight w:val="0"/>
      <w:marTop w:val="0"/>
      <w:marBottom w:val="0"/>
      <w:divBdr>
        <w:top w:val="none" w:sz="0" w:space="0" w:color="auto"/>
        <w:left w:val="none" w:sz="0" w:space="0" w:color="auto"/>
        <w:bottom w:val="none" w:sz="0" w:space="0" w:color="auto"/>
        <w:right w:val="none" w:sz="0" w:space="0" w:color="auto"/>
      </w:divBdr>
    </w:div>
    <w:div w:id="2126074288">
      <w:bodyDiv w:val="1"/>
      <w:marLeft w:val="0"/>
      <w:marRight w:val="0"/>
      <w:marTop w:val="0"/>
      <w:marBottom w:val="0"/>
      <w:divBdr>
        <w:top w:val="none" w:sz="0" w:space="0" w:color="auto"/>
        <w:left w:val="none" w:sz="0" w:space="0" w:color="auto"/>
        <w:bottom w:val="none" w:sz="0" w:space="0" w:color="auto"/>
        <w:right w:val="none" w:sz="0" w:space="0" w:color="auto"/>
      </w:divBdr>
      <w:divsChild>
        <w:div w:id="8920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onefsc.sharepoint.com/sites/FSCOfficetemplates/Shared%20Documents/P&amp;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6FFD5EBF7A4EE397593B2E6392C11A"/>
        <w:category>
          <w:name w:val="General"/>
          <w:gallery w:val="placeholder"/>
        </w:category>
        <w:types>
          <w:type w:val="bbPlcHdr"/>
        </w:types>
        <w:behaviors>
          <w:behavior w:val="content"/>
        </w:behaviors>
        <w:guid w:val="{518F1C15-45F1-4E6B-A2FD-63CB25E5D789}"/>
      </w:docPartPr>
      <w:docPartBody>
        <w:p w:rsidR="002D3AF3" w:rsidRDefault="000E034C">
          <w:pPr>
            <w:pStyle w:val="C06FFD5EBF7A4EE397593B2E6392C11A"/>
          </w:pPr>
          <w:r>
            <w:t>[</w:t>
          </w:r>
          <w:r>
            <w:rPr>
              <w:rStyle w:val="PlaceholderText"/>
            </w:rPr>
            <w:t>Click to choose Category]</w:t>
          </w:r>
        </w:p>
      </w:docPartBody>
    </w:docPart>
    <w:docPart>
      <w:docPartPr>
        <w:name w:val="687A5703F5024EABA595AB3AD1EE5D48"/>
        <w:category>
          <w:name w:val="General"/>
          <w:gallery w:val="placeholder"/>
        </w:category>
        <w:types>
          <w:type w:val="bbPlcHdr"/>
        </w:types>
        <w:behaviors>
          <w:behavior w:val="content"/>
        </w:behaviors>
        <w:guid w:val="{768C09D0-E3D7-483A-9806-93FC841E8CCB}"/>
      </w:docPartPr>
      <w:docPartBody>
        <w:p w:rsidR="002D3AF3" w:rsidRPr="0038679A" w:rsidRDefault="000E034C" w:rsidP="000E034C">
          <w:pPr>
            <w:pStyle w:val="Heading3"/>
          </w:pPr>
          <w:r w:rsidRPr="0038679A">
            <w:t>(Mandatory, informative)</w:t>
          </w:r>
        </w:p>
        <w:p w:rsidR="002D3AF3" w:rsidRDefault="000E034C">
          <w:pPr>
            <w:pStyle w:val="687A5703F5024EABA595AB3AD1EE5D48"/>
          </w:pPr>
          <w:r w:rsidRPr="0038679A">
            <w:rPr>
              <w:rFonts w:cstheme="minorHAnsi"/>
            </w:rPr>
            <w:t>The objective of this document is to provide clear and unambiguous procedures to ensure consistent management and control of all documents of the FSC Normative Framework (incl. supporting documents) and of the PSU Quality Management System (QMS).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64"/>
    <w:rsid w:val="00047F8B"/>
    <w:rsid w:val="00065FC2"/>
    <w:rsid w:val="000B4734"/>
    <w:rsid w:val="000E034C"/>
    <w:rsid w:val="001142E8"/>
    <w:rsid w:val="0011672D"/>
    <w:rsid w:val="00186A17"/>
    <w:rsid w:val="00220C89"/>
    <w:rsid w:val="002B764B"/>
    <w:rsid w:val="002C405E"/>
    <w:rsid w:val="002D3AF3"/>
    <w:rsid w:val="00321BC4"/>
    <w:rsid w:val="00367C7D"/>
    <w:rsid w:val="003B37B2"/>
    <w:rsid w:val="0043429D"/>
    <w:rsid w:val="0044554D"/>
    <w:rsid w:val="0045558F"/>
    <w:rsid w:val="004747BA"/>
    <w:rsid w:val="0059579B"/>
    <w:rsid w:val="005E1BD3"/>
    <w:rsid w:val="00654BE5"/>
    <w:rsid w:val="006D5EC2"/>
    <w:rsid w:val="007A22A7"/>
    <w:rsid w:val="007A2EED"/>
    <w:rsid w:val="00803F6E"/>
    <w:rsid w:val="00807B21"/>
    <w:rsid w:val="008811D8"/>
    <w:rsid w:val="00987C9A"/>
    <w:rsid w:val="00A062AE"/>
    <w:rsid w:val="00A322E3"/>
    <w:rsid w:val="00A75D64"/>
    <w:rsid w:val="00AC5694"/>
    <w:rsid w:val="00AE6812"/>
    <w:rsid w:val="00AF7364"/>
    <w:rsid w:val="00B026CA"/>
    <w:rsid w:val="00B766B6"/>
    <w:rsid w:val="00BD233D"/>
    <w:rsid w:val="00D412C3"/>
    <w:rsid w:val="00D62F34"/>
    <w:rsid w:val="00E56701"/>
    <w:rsid w:val="00E74CDC"/>
    <w:rsid w:val="00F55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120" w:after="60" w:line="264" w:lineRule="auto"/>
      <w:outlineLvl w:val="2"/>
    </w:pPr>
    <w:rPr>
      <w:rFonts w:eastAsiaTheme="majorEastAsia" w:cstheme="minorHAnsi"/>
      <w:b/>
      <w:color w:val="44546A" w:themeColor="text2"/>
      <w:kern w:val="0"/>
      <w:sz w:val="22"/>
      <w:lang w:val="en-AU"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06FFD5EBF7A4EE397593B2E6392C11A">
    <w:name w:val="C06FFD5EBF7A4EE397593B2E6392C11A"/>
  </w:style>
  <w:style w:type="character" w:customStyle="1" w:styleId="Heading3Char">
    <w:name w:val="Heading 3 Char"/>
    <w:basedOn w:val="DefaultParagraphFont"/>
    <w:link w:val="Heading3"/>
    <w:uiPriority w:val="9"/>
    <w:rPr>
      <w:rFonts w:eastAsiaTheme="majorEastAsia" w:cstheme="minorHAnsi"/>
      <w:b/>
      <w:color w:val="44546A" w:themeColor="text2"/>
      <w:kern w:val="0"/>
      <w:sz w:val="22"/>
      <w:lang w:val="en-AU" w:eastAsia="en-US"/>
      <w14:ligatures w14:val="none"/>
    </w:rPr>
  </w:style>
  <w:style w:type="paragraph" w:customStyle="1" w:styleId="687A5703F5024EABA595AB3AD1EE5D48">
    <w:name w:val="687A5703F5024EABA595AB3AD1EE5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C">
      <a:dk1>
        <a:sysClr val="windowText" lastClr="000000"/>
      </a:dk1>
      <a:lt1>
        <a:sysClr val="window" lastClr="FFFFFF"/>
      </a:lt1>
      <a:dk2>
        <a:srgbClr val="285C4D"/>
      </a:dk2>
      <a:lt2>
        <a:srgbClr val="F1F8E8"/>
      </a:lt2>
      <a:accent1>
        <a:srgbClr val="78BE20"/>
      </a:accent1>
      <a:accent2>
        <a:srgbClr val="285C4D"/>
      </a:accent2>
      <a:accent3>
        <a:srgbClr val="F2A900"/>
      </a:accent3>
      <a:accent4>
        <a:srgbClr val="A1DA8E"/>
      </a:accent4>
      <a:accent5>
        <a:srgbClr val="5BC3F5"/>
      </a:accent5>
      <a:accent6>
        <a:srgbClr val="CBA4E7"/>
      </a:accent6>
      <a:hlink>
        <a:srgbClr val="000000"/>
      </a:hlink>
      <a:folHlink>
        <a:srgbClr val="000000"/>
      </a:folHlink>
    </a:clrScheme>
    <a:fontScheme name="Custom 16">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E76068E5C8294681E9DD7904BF1AC0" ma:contentTypeVersion="20" ma:contentTypeDescription="Een nieuw document maken." ma:contentTypeScope="" ma:versionID="1602d8651ff9bf8cc3bcde383ef35186">
  <xsd:schema xmlns:xsd="http://www.w3.org/2001/XMLSchema" xmlns:xs="http://www.w3.org/2001/XMLSchema" xmlns:p="http://schemas.microsoft.com/office/2006/metadata/properties" xmlns:ns2="66a8c4a4-a710-4537-aef6-e8356465f827" xmlns:ns3="ea753c43-b6d1-450d-8f99-61e616294c17" targetNamespace="http://schemas.microsoft.com/office/2006/metadata/properties" ma:root="true" ma:fieldsID="b7ab9c244a6cd707f6b181ed3ad3eb83" ns2:_="" ns3:_="">
    <xsd:import namespace="66a8c4a4-a710-4537-aef6-e8356465f827"/>
    <xsd:import namespace="ea753c43-b6d1-450d-8f99-61e616294c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Se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8c4a4-a710-4537-aef6-e8356465f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2cac1bc-b845-4316-a757-d4fa565f3c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ection" ma:index="25" nillable="true" ma:displayName="Section" ma:format="Dropdown" ma:internalName="Section">
      <xsd:simpleType>
        <xsd:union memberTypes="dms:Text">
          <xsd:simpleType>
            <xsd:restriction base="dms:Choice">
              <xsd:enumeration value="Speakers"/>
              <xsd:enumeration value="Audience"/>
              <xsd:enumeration value="Cocktail"/>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753c43-b6d1-450d-8f99-61e616294c1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b8a92dc-2dd6-4f51-8c60-58e7a18a36dc}" ma:internalName="TaxCatchAll" ma:showField="CatchAllData" ma:web="ea753c43-b6d1-450d-8f99-61e616294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753c43-b6d1-450d-8f99-61e616294c17" xsi:nil="true"/>
    <lcf76f155ced4ddcb4097134ff3c332f xmlns="66a8c4a4-a710-4537-aef6-e8356465f827">
      <Terms xmlns="http://schemas.microsoft.com/office/infopath/2007/PartnerControls"/>
    </lcf76f155ced4ddcb4097134ff3c332f>
    <Section xmlns="66a8c4a4-a710-4537-aef6-e8356465f8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0291F8-A0C0-4767-987C-17812FEE3946}"/>
</file>

<file path=customXml/itemProps3.xml><?xml version="1.0" encoding="utf-8"?>
<ds:datastoreItem xmlns:ds="http://schemas.openxmlformats.org/officeDocument/2006/customXml" ds:itemID="{E0060763-1679-4683-8045-159F9CE6D49D}">
  <ds:schemaRefs>
    <ds:schemaRef ds:uri="http://schemas.microsoft.com/sharepoint/v3/contenttype/forms"/>
  </ds:schemaRefs>
</ds:datastoreItem>
</file>

<file path=customXml/itemProps4.xml><?xml version="1.0" encoding="utf-8"?>
<ds:datastoreItem xmlns:ds="http://schemas.openxmlformats.org/officeDocument/2006/customXml" ds:itemID="{168A4884-56D5-492F-A545-8E92D813B2B5}">
  <ds:schemaRefs>
    <ds:schemaRef ds:uri="http://schemas.microsoft.com/office/2006/metadata/properties"/>
    <ds:schemaRef ds:uri="http://schemas.microsoft.com/office/infopath/2007/PartnerControls"/>
    <ds:schemaRef ds:uri="fdce003c-558a-48d5-b88b-1d7c3cbc058e"/>
    <ds:schemaRef ds:uri="618a71a9-75ca-498b-834b-ec081255befa"/>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P&amp;P%20Template.dotx</Template>
  <TotalTime>49</TotalTime>
  <Pages>1</Pages>
  <Words>6052</Words>
  <Characters>34498</Characters>
  <Application>Microsoft Office Word</Application>
  <DocSecurity>4</DocSecurity>
  <Lines>287</Lines>
  <Paragraphs>80</Paragraphs>
  <ScaleCrop>false</ScaleCrop>
  <Company/>
  <LinksUpToDate>false</LinksUpToDate>
  <CharactersWithSpaces>40470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Chain of Custody Revision</dc:title>
  <dc:subject>Consultation on D1-0</dc:subject>
  <dc:creator>Ha Dang</dc:creator>
  <keywords>, docId:F23B3A09F9353675EB18457DEFBFFD2D</keywords>
  <dc:description/>
  <lastModifiedBy>Soroush Javan</lastModifiedBy>
  <revision>21</revision>
  <lastPrinted>2021-11-21T23:17:00.0000000Z</lastPrinted>
  <dcterms:created xsi:type="dcterms:W3CDTF">2025-10-26T08:26:00.0000000Z</dcterms:created>
  <dcterms:modified xsi:type="dcterms:W3CDTF">2025-10-31T13:24:00.0000000Z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0x01010093E76068E5C8294681E9DD7904BF1AC0</vt:lpwstr>
  </property>
  <property fmtid="{D5CDD505-2E9C-101B-9397-08002B2CF9AE}" pid="3" name="MediaServiceImageTags">
    <vt:lpwstr/>
  </property>
  <property fmtid="{D5CDD505-2E9C-101B-9397-08002B2CF9AE}" pid="4" name="GrammarlyDocumentId">
    <vt:lpwstr>5f8b2e02-ca6a-471b-a0fc-2b93256d976a</vt:lpwstr>
  </property>
</Properties>
</file>